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8" w:rsidRPr="00841CC5" w:rsidRDefault="00B01E98" w:rsidP="00B01E9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41CC5">
        <w:rPr>
          <w:color w:val="000000"/>
          <w:sz w:val="28"/>
          <w:szCs w:val="28"/>
        </w:rPr>
        <w:t>УДК 378.2</w:t>
      </w:r>
    </w:p>
    <w:p w:rsidR="00B01E98" w:rsidRPr="00841CC5" w:rsidRDefault="00B01E98" w:rsidP="00B01E9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41CC5">
        <w:rPr>
          <w:color w:val="000000"/>
          <w:sz w:val="28"/>
          <w:szCs w:val="28"/>
        </w:rPr>
        <w:t>ББК 74</w:t>
      </w:r>
    </w:p>
    <w:p w:rsidR="00B01E98" w:rsidRPr="00841CC5" w:rsidRDefault="00B01E98" w:rsidP="00B01E9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41CC5">
        <w:rPr>
          <w:b/>
          <w:color w:val="000000"/>
          <w:sz w:val="28"/>
          <w:szCs w:val="28"/>
        </w:rPr>
        <w:t>Козлова И.В.</w:t>
      </w:r>
    </w:p>
    <w:p w:rsidR="00B01E98" w:rsidRPr="00B03715" w:rsidRDefault="00B01E98" w:rsidP="00B01E9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B03715">
        <w:rPr>
          <w:color w:val="000000"/>
          <w:sz w:val="28"/>
          <w:szCs w:val="28"/>
        </w:rPr>
        <w:t xml:space="preserve">РЭУ им. Г.В. Плеханова,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715">
        <w:rPr>
          <w:color w:val="000000"/>
          <w:sz w:val="28"/>
          <w:szCs w:val="28"/>
        </w:rPr>
        <w:t>г</w:t>
      </w:r>
      <w:proofErr w:type="gramEnd"/>
      <w:r w:rsidRPr="00B03715">
        <w:rPr>
          <w:color w:val="000000"/>
          <w:sz w:val="28"/>
          <w:szCs w:val="28"/>
        </w:rPr>
        <w:t>. Москва, Россия</w:t>
      </w:r>
    </w:p>
    <w:p w:rsidR="00B01E98" w:rsidRPr="00B03715" w:rsidRDefault="00336F1B" w:rsidP="00B01E9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hyperlink r:id="rId5" w:history="1">
        <w:r w:rsidR="00B01E98" w:rsidRPr="00B03715">
          <w:rPr>
            <w:rStyle w:val="a4"/>
            <w:sz w:val="28"/>
            <w:szCs w:val="28"/>
            <w:lang w:val="en-US"/>
          </w:rPr>
          <w:t>ivkozlova</w:t>
        </w:r>
        <w:r w:rsidR="00B01E98" w:rsidRPr="00B03715">
          <w:rPr>
            <w:rStyle w:val="a4"/>
            <w:sz w:val="28"/>
            <w:szCs w:val="28"/>
          </w:rPr>
          <w:t>10@</w:t>
        </w:r>
        <w:r w:rsidR="00B01E98" w:rsidRPr="00B03715">
          <w:rPr>
            <w:rStyle w:val="a4"/>
            <w:sz w:val="28"/>
            <w:szCs w:val="28"/>
            <w:lang w:val="en-US"/>
          </w:rPr>
          <w:t>mail</w:t>
        </w:r>
        <w:r w:rsidR="00B01E98" w:rsidRPr="00B03715">
          <w:rPr>
            <w:rStyle w:val="a4"/>
            <w:sz w:val="28"/>
            <w:szCs w:val="28"/>
          </w:rPr>
          <w:t>.</w:t>
        </w:r>
        <w:r w:rsidR="00B01E98" w:rsidRPr="00B03715">
          <w:rPr>
            <w:rStyle w:val="a4"/>
            <w:sz w:val="28"/>
            <w:szCs w:val="28"/>
            <w:lang w:val="en-US"/>
          </w:rPr>
          <w:t>ru</w:t>
        </w:r>
      </w:hyperlink>
    </w:p>
    <w:p w:rsidR="00B01E98" w:rsidRPr="00A05A61" w:rsidRDefault="00B01E98" w:rsidP="00B01E9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A05A61">
        <w:rPr>
          <w:b/>
          <w:color w:val="000000"/>
          <w:sz w:val="28"/>
          <w:szCs w:val="28"/>
        </w:rPr>
        <w:t>Васина Е.Н.</w:t>
      </w:r>
    </w:p>
    <w:p w:rsidR="00B01E98" w:rsidRPr="00B03715" w:rsidRDefault="00B01E98" w:rsidP="00B01E98">
      <w:pPr>
        <w:jc w:val="right"/>
        <w:rPr>
          <w:color w:val="000000"/>
          <w:sz w:val="28"/>
          <w:szCs w:val="28"/>
        </w:rPr>
      </w:pPr>
      <w:r w:rsidRPr="00B03715">
        <w:rPr>
          <w:color w:val="FFFFFF"/>
          <w:sz w:val="28"/>
          <w:szCs w:val="28"/>
        </w:rPr>
        <w:t xml:space="preserve">РОССИЙСКАЯ ТАМОЖЕННАЯ </w:t>
      </w:r>
      <w:proofErr w:type="spellStart"/>
      <w:r w:rsidRPr="00B03715">
        <w:rPr>
          <w:color w:val="FFFFFF"/>
          <w:sz w:val="28"/>
          <w:szCs w:val="28"/>
        </w:rPr>
        <w:t>АК</w:t>
      </w:r>
      <w:r w:rsidRPr="00B03715">
        <w:rPr>
          <w:color w:val="000000"/>
          <w:sz w:val="28"/>
          <w:szCs w:val="28"/>
        </w:rPr>
        <w:t>Российская</w:t>
      </w:r>
      <w:proofErr w:type="spellEnd"/>
      <w:r w:rsidRPr="00B03715">
        <w:rPr>
          <w:color w:val="000000"/>
          <w:sz w:val="28"/>
          <w:szCs w:val="28"/>
        </w:rPr>
        <w:t xml:space="preserve"> таможенная академия</w:t>
      </w:r>
    </w:p>
    <w:p w:rsidR="00B01E98" w:rsidRPr="00B03715" w:rsidRDefault="00B01E98" w:rsidP="00B01E9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B0371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B03715">
        <w:rPr>
          <w:color w:val="000000"/>
          <w:sz w:val="28"/>
          <w:szCs w:val="28"/>
        </w:rPr>
        <w:t>Люберцы, Россия</w:t>
      </w:r>
    </w:p>
    <w:p w:rsidR="00B01E98" w:rsidRDefault="0025100A" w:rsidP="00B01E9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hyperlink r:id="rId6" w:history="1">
        <w:r w:rsidRPr="00677C88">
          <w:rPr>
            <w:rStyle w:val="a4"/>
            <w:sz w:val="28"/>
            <w:szCs w:val="28"/>
            <w:lang w:val="en-US"/>
          </w:rPr>
          <w:t>vasina</w:t>
        </w:r>
        <w:r w:rsidRPr="00677C88">
          <w:rPr>
            <w:rStyle w:val="a4"/>
            <w:sz w:val="28"/>
            <w:szCs w:val="28"/>
          </w:rPr>
          <w:t>_</w:t>
        </w:r>
        <w:r w:rsidRPr="00677C88">
          <w:rPr>
            <w:rStyle w:val="a4"/>
            <w:sz w:val="28"/>
            <w:szCs w:val="28"/>
            <w:lang w:val="en-US"/>
          </w:rPr>
          <w:t>e</w:t>
        </w:r>
        <w:r w:rsidRPr="00677C88">
          <w:rPr>
            <w:rStyle w:val="a4"/>
            <w:sz w:val="28"/>
            <w:szCs w:val="28"/>
          </w:rPr>
          <w:t>@</w:t>
        </w:r>
        <w:r w:rsidRPr="00677C88">
          <w:rPr>
            <w:rStyle w:val="a4"/>
            <w:sz w:val="28"/>
            <w:szCs w:val="28"/>
            <w:lang w:val="en-US"/>
          </w:rPr>
          <w:t>list</w:t>
        </w:r>
        <w:r w:rsidRPr="00677C88">
          <w:rPr>
            <w:rStyle w:val="a4"/>
            <w:sz w:val="28"/>
            <w:szCs w:val="28"/>
          </w:rPr>
          <w:t>.</w:t>
        </w:r>
        <w:proofErr w:type="spellStart"/>
        <w:r w:rsidRPr="00677C8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01E98" w:rsidRPr="00C1055F" w:rsidRDefault="00C1055F" w:rsidP="00C1055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proofErr w:type="spellStart"/>
      <w:r w:rsidRPr="00C1055F">
        <w:rPr>
          <w:b/>
          <w:sz w:val="28"/>
          <w:szCs w:val="28"/>
        </w:rPr>
        <w:t>Саидахмедова</w:t>
      </w:r>
      <w:proofErr w:type="spellEnd"/>
      <w:r w:rsidRPr="00C1055F">
        <w:rPr>
          <w:b/>
          <w:sz w:val="28"/>
          <w:szCs w:val="28"/>
        </w:rPr>
        <w:t xml:space="preserve"> М.Б.</w:t>
      </w:r>
    </w:p>
    <w:p w:rsidR="00C1055F" w:rsidRPr="00B03715" w:rsidRDefault="00C1055F" w:rsidP="00C1055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B03715">
        <w:rPr>
          <w:color w:val="000000"/>
          <w:sz w:val="28"/>
          <w:szCs w:val="28"/>
        </w:rPr>
        <w:t xml:space="preserve">РЭУ им. Г.В. Плеханова,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715">
        <w:rPr>
          <w:color w:val="000000"/>
          <w:sz w:val="28"/>
          <w:szCs w:val="28"/>
        </w:rPr>
        <w:t>г</w:t>
      </w:r>
      <w:proofErr w:type="gramEnd"/>
      <w:r w:rsidRPr="00B03715">
        <w:rPr>
          <w:color w:val="000000"/>
          <w:sz w:val="28"/>
          <w:szCs w:val="28"/>
        </w:rPr>
        <w:t>. Москва, Россия</w:t>
      </w:r>
    </w:p>
    <w:p w:rsidR="00B01E98" w:rsidRDefault="0025100A" w:rsidP="00C105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hyperlink r:id="rId7" w:history="1">
        <w:r w:rsidRPr="00677C88">
          <w:rPr>
            <w:rStyle w:val="a4"/>
            <w:sz w:val="28"/>
            <w:szCs w:val="28"/>
          </w:rPr>
          <w:t>msaidaxmedova@mail.ru</w:t>
        </w:r>
      </w:hyperlink>
    </w:p>
    <w:p w:rsidR="0025100A" w:rsidRPr="00B03715" w:rsidRDefault="0025100A" w:rsidP="00C105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055F" w:rsidRDefault="00C1055F" w:rsidP="00DB2F39">
      <w:pPr>
        <w:spacing w:before="222" w:line="360" w:lineRule="auto"/>
        <w:ind w:right="-58" w:firstLine="567"/>
        <w:jc w:val="center"/>
        <w:rPr>
          <w:b/>
          <w:snapToGrid w:val="0"/>
          <w:sz w:val="28"/>
          <w:highlight w:val="yellow"/>
        </w:rPr>
      </w:pPr>
    </w:p>
    <w:p w:rsidR="00DB2F39" w:rsidRPr="00171607" w:rsidRDefault="00171607" w:rsidP="00DB2F39">
      <w:pPr>
        <w:spacing w:before="222" w:line="360" w:lineRule="auto"/>
        <w:ind w:right="-58" w:firstLine="567"/>
        <w:jc w:val="center"/>
        <w:rPr>
          <w:b/>
          <w:snapToGrid w:val="0"/>
          <w:sz w:val="28"/>
        </w:rPr>
      </w:pPr>
      <w:r w:rsidRPr="00171607">
        <w:rPr>
          <w:b/>
          <w:snapToGrid w:val="0"/>
          <w:sz w:val="28"/>
        </w:rPr>
        <w:t>СОЗДАНИЕ Э</w:t>
      </w:r>
      <w:r w:rsidR="000D6F80" w:rsidRPr="00171607">
        <w:rPr>
          <w:b/>
          <w:snapToGrid w:val="0"/>
          <w:sz w:val="28"/>
        </w:rPr>
        <w:t xml:space="preserve">ОС </w:t>
      </w:r>
      <w:r w:rsidR="00DB2F39" w:rsidRPr="00171607">
        <w:rPr>
          <w:b/>
          <w:snapToGrid w:val="0"/>
          <w:sz w:val="28"/>
        </w:rPr>
        <w:t>ВУЗА</w:t>
      </w:r>
      <w:r w:rsidRPr="00171607">
        <w:rPr>
          <w:b/>
          <w:snapToGrid w:val="0"/>
          <w:sz w:val="28"/>
        </w:rPr>
        <w:t xml:space="preserve"> – ШАГ К ЦИФРОВИЗАЦИИ ВЫСШЕГО ОБРАЗОВАНИЯ</w:t>
      </w:r>
    </w:p>
    <w:p w:rsidR="00B01E98" w:rsidRPr="00C1055F" w:rsidRDefault="00B01E98" w:rsidP="00B01E98">
      <w:pPr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B01E98" w:rsidRPr="006E02A3" w:rsidRDefault="00B01E98" w:rsidP="00B01E9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F341E1">
        <w:rPr>
          <w:b/>
          <w:i/>
          <w:color w:val="000000"/>
          <w:sz w:val="28"/>
          <w:szCs w:val="28"/>
        </w:rPr>
        <w:t xml:space="preserve">Аннотация: </w:t>
      </w:r>
      <w:r w:rsidRPr="006E02A3">
        <w:rPr>
          <w:i/>
          <w:color w:val="000000"/>
          <w:sz w:val="28"/>
          <w:szCs w:val="28"/>
        </w:rPr>
        <w:t xml:space="preserve">В статье рассматриваются вопросы </w:t>
      </w:r>
      <w:r w:rsidR="000D6F80" w:rsidRPr="006E02A3">
        <w:rPr>
          <w:rStyle w:val="FontStyle49"/>
          <w:i/>
          <w:sz w:val="28"/>
          <w:szCs w:val="28"/>
        </w:rPr>
        <w:t xml:space="preserve">формирования единой </w:t>
      </w:r>
      <w:r w:rsidR="00F341E1" w:rsidRPr="006E02A3">
        <w:rPr>
          <w:rStyle w:val="FontStyle49"/>
          <w:i/>
          <w:sz w:val="28"/>
          <w:szCs w:val="28"/>
        </w:rPr>
        <w:t xml:space="preserve">электронной </w:t>
      </w:r>
      <w:r w:rsidR="000D6F80" w:rsidRPr="006E02A3">
        <w:rPr>
          <w:rStyle w:val="FontStyle49"/>
          <w:i/>
          <w:sz w:val="28"/>
          <w:szCs w:val="28"/>
        </w:rPr>
        <w:t>образовательной среды,</w:t>
      </w:r>
      <w:r w:rsidR="000D6F80" w:rsidRPr="006E02A3">
        <w:rPr>
          <w:i/>
          <w:color w:val="000000"/>
          <w:sz w:val="28"/>
          <w:szCs w:val="28"/>
        </w:rPr>
        <w:t xml:space="preserve"> </w:t>
      </w:r>
      <w:r w:rsidR="00F341E1" w:rsidRPr="006E02A3">
        <w:rPr>
          <w:i/>
          <w:color w:val="000000"/>
          <w:sz w:val="28"/>
          <w:szCs w:val="28"/>
        </w:rPr>
        <w:t>разработке ЭОР</w:t>
      </w:r>
      <w:r w:rsidR="000D6F80" w:rsidRPr="006E02A3">
        <w:rPr>
          <w:i/>
          <w:color w:val="000000"/>
          <w:sz w:val="28"/>
          <w:szCs w:val="28"/>
        </w:rPr>
        <w:t xml:space="preserve"> </w:t>
      </w:r>
      <w:r w:rsidRPr="006E02A3">
        <w:rPr>
          <w:i/>
          <w:color w:val="000000"/>
          <w:sz w:val="28"/>
          <w:szCs w:val="28"/>
        </w:rPr>
        <w:t>в</w:t>
      </w:r>
      <w:r w:rsidR="000D6F80" w:rsidRPr="006E02A3">
        <w:rPr>
          <w:i/>
          <w:color w:val="000000"/>
          <w:sz w:val="28"/>
          <w:szCs w:val="28"/>
        </w:rPr>
        <w:t xml:space="preserve"> </w:t>
      </w:r>
      <w:r w:rsidR="00F341E1" w:rsidRPr="006E02A3">
        <w:rPr>
          <w:i/>
          <w:color w:val="000000"/>
          <w:sz w:val="28"/>
          <w:szCs w:val="28"/>
        </w:rPr>
        <w:t>Э</w:t>
      </w:r>
      <w:r w:rsidR="000D6F80" w:rsidRPr="006E02A3">
        <w:rPr>
          <w:i/>
          <w:color w:val="000000"/>
          <w:sz w:val="28"/>
          <w:szCs w:val="28"/>
        </w:rPr>
        <w:t>ОС вуза</w:t>
      </w:r>
      <w:r w:rsidRPr="006E02A3">
        <w:rPr>
          <w:i/>
          <w:color w:val="000000"/>
          <w:sz w:val="28"/>
          <w:szCs w:val="28"/>
        </w:rPr>
        <w:t>.</w:t>
      </w:r>
    </w:p>
    <w:p w:rsidR="00B01E98" w:rsidRPr="006E02A3" w:rsidRDefault="00B01E98" w:rsidP="00B01E98">
      <w:pPr>
        <w:ind w:firstLine="709"/>
        <w:jc w:val="both"/>
        <w:rPr>
          <w:i/>
          <w:color w:val="000000"/>
          <w:sz w:val="28"/>
          <w:szCs w:val="28"/>
        </w:rPr>
      </w:pPr>
      <w:r w:rsidRPr="00F341E1">
        <w:rPr>
          <w:b/>
          <w:i/>
          <w:color w:val="000000"/>
          <w:sz w:val="28"/>
          <w:szCs w:val="28"/>
        </w:rPr>
        <w:t>Ключевые слова:</w:t>
      </w:r>
      <w:r w:rsidRPr="00F341E1">
        <w:rPr>
          <w:color w:val="000000"/>
          <w:sz w:val="28"/>
          <w:szCs w:val="28"/>
        </w:rPr>
        <w:t xml:space="preserve"> </w:t>
      </w:r>
      <w:r w:rsidR="00F341E1" w:rsidRPr="006E02A3">
        <w:rPr>
          <w:i/>
          <w:color w:val="000000"/>
          <w:sz w:val="28"/>
          <w:szCs w:val="28"/>
        </w:rPr>
        <w:t xml:space="preserve">электронная </w:t>
      </w:r>
      <w:r w:rsidRPr="006E02A3">
        <w:rPr>
          <w:i/>
          <w:color w:val="000000"/>
          <w:sz w:val="28"/>
          <w:szCs w:val="28"/>
        </w:rPr>
        <w:t xml:space="preserve">образовательная среда, электронное обучение, </w:t>
      </w:r>
      <w:r w:rsidR="000D6F80" w:rsidRPr="006E02A3">
        <w:rPr>
          <w:i/>
          <w:color w:val="000000"/>
          <w:sz w:val="28"/>
          <w:szCs w:val="28"/>
        </w:rPr>
        <w:t>электронные образовательные ресурсы</w:t>
      </w:r>
      <w:r w:rsidRPr="006E02A3">
        <w:rPr>
          <w:i/>
          <w:color w:val="000000"/>
          <w:sz w:val="28"/>
          <w:szCs w:val="28"/>
        </w:rPr>
        <w:t>, инструментальны</w:t>
      </w:r>
      <w:r w:rsidR="00241F60" w:rsidRPr="006E02A3">
        <w:rPr>
          <w:i/>
          <w:color w:val="000000"/>
          <w:sz w:val="28"/>
          <w:szCs w:val="28"/>
        </w:rPr>
        <w:t>е средства</w:t>
      </w:r>
      <w:r w:rsidRPr="006E02A3">
        <w:rPr>
          <w:i/>
          <w:color w:val="000000"/>
          <w:sz w:val="28"/>
          <w:szCs w:val="28"/>
        </w:rPr>
        <w:t>.</w:t>
      </w:r>
    </w:p>
    <w:p w:rsidR="00B01E98" w:rsidRPr="00D73576" w:rsidRDefault="00B01E98" w:rsidP="00B01E98">
      <w:pPr>
        <w:ind w:firstLine="709"/>
        <w:jc w:val="both"/>
        <w:rPr>
          <w:sz w:val="28"/>
          <w:szCs w:val="28"/>
        </w:rPr>
      </w:pPr>
    </w:p>
    <w:p w:rsidR="00B01E98" w:rsidRPr="00D73576" w:rsidRDefault="00B01E98" w:rsidP="00B01E98">
      <w:pPr>
        <w:ind w:firstLine="709"/>
        <w:jc w:val="right"/>
        <w:rPr>
          <w:b/>
          <w:sz w:val="28"/>
          <w:szCs w:val="28"/>
          <w:lang w:val="en-US"/>
        </w:rPr>
      </w:pPr>
      <w:proofErr w:type="spellStart"/>
      <w:r w:rsidRPr="00D73576">
        <w:rPr>
          <w:b/>
          <w:sz w:val="28"/>
          <w:szCs w:val="28"/>
          <w:lang w:val="en-US"/>
        </w:rPr>
        <w:t>Kozlova</w:t>
      </w:r>
      <w:proofErr w:type="spellEnd"/>
      <w:r w:rsidRPr="00D73576">
        <w:rPr>
          <w:b/>
          <w:sz w:val="28"/>
          <w:szCs w:val="28"/>
          <w:lang w:val="en-US"/>
        </w:rPr>
        <w:t xml:space="preserve"> I.V.</w:t>
      </w:r>
    </w:p>
    <w:p w:rsidR="00B01E98" w:rsidRPr="00D73576" w:rsidRDefault="00B01E98" w:rsidP="00B01E98">
      <w:pPr>
        <w:ind w:firstLine="709"/>
        <w:jc w:val="right"/>
        <w:rPr>
          <w:sz w:val="28"/>
          <w:szCs w:val="28"/>
          <w:lang w:val="en-US"/>
        </w:rPr>
      </w:pPr>
      <w:r w:rsidRPr="00D73576">
        <w:rPr>
          <w:sz w:val="28"/>
          <w:szCs w:val="28"/>
          <w:lang w:val="en-US"/>
        </w:rPr>
        <w:t>Plekhanov Russian University of Economics, Moscow, Russia</w:t>
      </w:r>
    </w:p>
    <w:p w:rsidR="00B01E98" w:rsidRDefault="00336F1B" w:rsidP="00B01E9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/>
        </w:rPr>
      </w:pPr>
      <w:hyperlink r:id="rId8" w:history="1">
        <w:r w:rsidR="00B01E98" w:rsidRPr="00B03715">
          <w:rPr>
            <w:rStyle w:val="a4"/>
            <w:sz w:val="28"/>
            <w:szCs w:val="28"/>
            <w:lang w:val="en-US"/>
          </w:rPr>
          <w:t>ivkozlova</w:t>
        </w:r>
        <w:r w:rsidR="00B01E98" w:rsidRPr="00A038B9">
          <w:rPr>
            <w:rStyle w:val="a4"/>
            <w:sz w:val="28"/>
            <w:szCs w:val="28"/>
            <w:lang w:val="en-US"/>
          </w:rPr>
          <w:t>10@</w:t>
        </w:r>
        <w:r w:rsidR="00B01E98" w:rsidRPr="00B03715">
          <w:rPr>
            <w:rStyle w:val="a4"/>
            <w:sz w:val="28"/>
            <w:szCs w:val="28"/>
            <w:lang w:val="en-US"/>
          </w:rPr>
          <w:t>mail</w:t>
        </w:r>
        <w:r w:rsidR="00B01E98" w:rsidRPr="00A038B9">
          <w:rPr>
            <w:rStyle w:val="a4"/>
            <w:sz w:val="28"/>
            <w:szCs w:val="28"/>
            <w:lang w:val="en-US"/>
          </w:rPr>
          <w:t>.</w:t>
        </w:r>
        <w:r w:rsidR="00B01E98" w:rsidRPr="00B03715">
          <w:rPr>
            <w:rStyle w:val="a4"/>
            <w:sz w:val="28"/>
            <w:szCs w:val="28"/>
            <w:lang w:val="en-US"/>
          </w:rPr>
          <w:t>ru</w:t>
        </w:r>
      </w:hyperlink>
    </w:p>
    <w:p w:rsidR="00B01E98" w:rsidRDefault="00B01E98" w:rsidP="00B01E9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val="en-US"/>
        </w:rPr>
      </w:pPr>
      <w:proofErr w:type="spellStart"/>
      <w:r w:rsidRPr="00A05A61">
        <w:rPr>
          <w:b/>
          <w:sz w:val="28"/>
          <w:szCs w:val="28"/>
          <w:lang w:val="en-US"/>
        </w:rPr>
        <w:t>Vasina</w:t>
      </w:r>
      <w:proofErr w:type="spellEnd"/>
      <w:r w:rsidRPr="00A05A61">
        <w:rPr>
          <w:b/>
          <w:sz w:val="28"/>
          <w:szCs w:val="28"/>
          <w:lang w:val="en-US"/>
        </w:rPr>
        <w:t xml:space="preserve"> E.N.</w:t>
      </w:r>
    </w:p>
    <w:p w:rsidR="00B01E98" w:rsidRDefault="00B01E98" w:rsidP="00B01E9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/>
        </w:rPr>
      </w:pPr>
      <w:r w:rsidRPr="00A05A61">
        <w:rPr>
          <w:sz w:val="28"/>
          <w:szCs w:val="28"/>
          <w:lang w:val="en-US"/>
        </w:rPr>
        <w:t xml:space="preserve">Russian Customs </w:t>
      </w:r>
      <w:r>
        <w:rPr>
          <w:sz w:val="28"/>
          <w:szCs w:val="28"/>
          <w:lang w:val="en-US"/>
        </w:rPr>
        <w:t>A</w:t>
      </w:r>
      <w:r w:rsidRPr="00A05A61">
        <w:rPr>
          <w:sz w:val="28"/>
          <w:szCs w:val="28"/>
          <w:lang w:val="en-US"/>
        </w:rPr>
        <w:t>cademy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Lubercy</w:t>
      </w:r>
      <w:proofErr w:type="spellEnd"/>
      <w:r>
        <w:rPr>
          <w:sz w:val="28"/>
          <w:szCs w:val="28"/>
          <w:lang w:val="en-US"/>
        </w:rPr>
        <w:t>, Russia</w:t>
      </w:r>
    </w:p>
    <w:p w:rsidR="00B01E98" w:rsidRPr="0025100A" w:rsidRDefault="0025100A" w:rsidP="00B01E9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en-US"/>
        </w:rPr>
      </w:pPr>
      <w:hyperlink r:id="rId9" w:history="1">
        <w:r w:rsidRPr="00677C88">
          <w:rPr>
            <w:rStyle w:val="a4"/>
            <w:sz w:val="28"/>
            <w:szCs w:val="28"/>
            <w:lang w:val="en-US"/>
          </w:rPr>
          <w:t>vasina_e@list.ru</w:t>
        </w:r>
      </w:hyperlink>
    </w:p>
    <w:p w:rsidR="0025100A" w:rsidRDefault="0025100A" w:rsidP="00B01E9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proofErr w:type="spellStart"/>
      <w:r w:rsidRPr="0025100A">
        <w:rPr>
          <w:b/>
          <w:sz w:val="28"/>
          <w:szCs w:val="28"/>
          <w:lang w:val="en-US"/>
        </w:rPr>
        <w:t>Saida</w:t>
      </w:r>
      <w:r>
        <w:rPr>
          <w:b/>
          <w:sz w:val="28"/>
          <w:szCs w:val="28"/>
          <w:lang w:val="en-US"/>
        </w:rPr>
        <w:t>kh</w:t>
      </w:r>
      <w:r w:rsidRPr="0025100A">
        <w:rPr>
          <w:b/>
          <w:sz w:val="28"/>
          <w:szCs w:val="28"/>
          <w:lang w:val="en-US"/>
        </w:rPr>
        <w:t>medova</w:t>
      </w:r>
      <w:proofErr w:type="spellEnd"/>
      <w:r w:rsidRPr="0025100A">
        <w:rPr>
          <w:b/>
          <w:sz w:val="28"/>
          <w:szCs w:val="28"/>
          <w:lang w:val="en-US"/>
        </w:rPr>
        <w:t xml:space="preserve"> M.B.</w:t>
      </w:r>
    </w:p>
    <w:p w:rsidR="000434E4" w:rsidRPr="00D73576" w:rsidRDefault="000434E4" w:rsidP="000434E4">
      <w:pPr>
        <w:ind w:firstLine="709"/>
        <w:jc w:val="right"/>
        <w:rPr>
          <w:sz w:val="28"/>
          <w:szCs w:val="28"/>
          <w:lang w:val="en-US"/>
        </w:rPr>
      </w:pPr>
      <w:r w:rsidRPr="00D73576">
        <w:rPr>
          <w:sz w:val="28"/>
          <w:szCs w:val="28"/>
          <w:lang w:val="en-US"/>
        </w:rPr>
        <w:t>Plekhanov Russian University of Economics, Moscow, Russia</w:t>
      </w:r>
    </w:p>
    <w:p w:rsidR="0025100A" w:rsidRPr="0025100A" w:rsidRDefault="0025100A" w:rsidP="0025100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/>
        </w:rPr>
      </w:pPr>
      <w:hyperlink r:id="rId10" w:history="1">
        <w:r w:rsidRPr="0025100A">
          <w:rPr>
            <w:rStyle w:val="a4"/>
            <w:sz w:val="28"/>
            <w:szCs w:val="28"/>
            <w:lang w:val="en-US"/>
          </w:rPr>
          <w:t>msaidaxmedova@mail.ru</w:t>
        </w:r>
      </w:hyperlink>
    </w:p>
    <w:p w:rsidR="00B01E98" w:rsidRPr="00A05A61" w:rsidRDefault="00B01E98" w:rsidP="00B01E98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val="en-US"/>
        </w:rPr>
      </w:pPr>
    </w:p>
    <w:p w:rsidR="00B01E98" w:rsidRPr="00A05A61" w:rsidRDefault="00B01E98" w:rsidP="00B01E98">
      <w:pPr>
        <w:jc w:val="center"/>
        <w:rPr>
          <w:sz w:val="28"/>
          <w:szCs w:val="28"/>
          <w:lang w:val="en-US"/>
        </w:rPr>
      </w:pPr>
    </w:p>
    <w:p w:rsidR="00B01E98" w:rsidRDefault="00171607" w:rsidP="00171607">
      <w:pPr>
        <w:ind w:firstLine="709"/>
        <w:jc w:val="center"/>
        <w:rPr>
          <w:b/>
          <w:snapToGrid w:val="0"/>
          <w:sz w:val="28"/>
        </w:rPr>
      </w:pPr>
      <w:r w:rsidRPr="00171607">
        <w:rPr>
          <w:b/>
          <w:snapToGrid w:val="0"/>
          <w:sz w:val="28"/>
        </w:rPr>
        <w:t xml:space="preserve">UNIVERSITY </w:t>
      </w:r>
      <w:proofErr w:type="gramStart"/>
      <w:r w:rsidRPr="00171607">
        <w:rPr>
          <w:b/>
          <w:snapToGrid w:val="0"/>
          <w:sz w:val="28"/>
        </w:rPr>
        <w:t>E</w:t>
      </w:r>
      <w:proofErr w:type="gramEnd"/>
      <w:r w:rsidRPr="00171607">
        <w:rPr>
          <w:b/>
          <w:snapToGrid w:val="0"/>
          <w:sz w:val="28"/>
        </w:rPr>
        <w:t>ЕЕ CREATION - STEP TO DIGITALIZATION OF HIGHER EDUCATION</w:t>
      </w:r>
    </w:p>
    <w:p w:rsidR="00171607" w:rsidRPr="00171607" w:rsidRDefault="00171607" w:rsidP="00171607">
      <w:pPr>
        <w:ind w:firstLine="709"/>
        <w:jc w:val="center"/>
        <w:rPr>
          <w:b/>
          <w:snapToGrid w:val="0"/>
          <w:sz w:val="28"/>
        </w:rPr>
      </w:pPr>
    </w:p>
    <w:p w:rsidR="00241F60" w:rsidRPr="00F341E1" w:rsidRDefault="00B01E98" w:rsidP="00710AA4">
      <w:pPr>
        <w:ind w:firstLine="709"/>
        <w:jc w:val="both"/>
        <w:rPr>
          <w:sz w:val="28"/>
          <w:szCs w:val="28"/>
          <w:lang w:val="en-US"/>
        </w:rPr>
      </w:pPr>
      <w:r w:rsidRPr="00F341E1">
        <w:rPr>
          <w:b/>
          <w:i/>
          <w:sz w:val="28"/>
          <w:szCs w:val="28"/>
          <w:lang w:val="en-US"/>
        </w:rPr>
        <w:t xml:space="preserve">Abstract:  </w:t>
      </w:r>
      <w:r w:rsidR="00241F60" w:rsidRPr="006E02A3">
        <w:rPr>
          <w:i/>
          <w:sz w:val="28"/>
          <w:szCs w:val="28"/>
          <w:lang w:val="en-US"/>
        </w:rPr>
        <w:t xml:space="preserve">The article deals with the formation of </w:t>
      </w:r>
      <w:r w:rsidR="00F341E1" w:rsidRPr="006E02A3">
        <w:rPr>
          <w:rStyle w:val="tlid-translation"/>
          <w:i/>
          <w:sz w:val="28"/>
          <w:szCs w:val="28"/>
          <w:lang/>
        </w:rPr>
        <w:t>a unified electronic</w:t>
      </w:r>
      <w:r w:rsidR="00F341E1" w:rsidRPr="006E02A3">
        <w:rPr>
          <w:rStyle w:val="tlid-translation"/>
          <w:i/>
          <w:lang/>
        </w:rPr>
        <w:t xml:space="preserve"> </w:t>
      </w:r>
      <w:r w:rsidR="00710AA4" w:rsidRPr="006E02A3">
        <w:rPr>
          <w:i/>
          <w:sz w:val="28"/>
          <w:szCs w:val="28"/>
          <w:lang w:val="en-US"/>
        </w:rPr>
        <w:t xml:space="preserve">and educational </w:t>
      </w:r>
      <w:r w:rsidR="00241F60" w:rsidRPr="006E02A3">
        <w:rPr>
          <w:i/>
          <w:sz w:val="28"/>
          <w:szCs w:val="28"/>
          <w:lang w:val="en-US"/>
        </w:rPr>
        <w:t xml:space="preserve">environment, </w:t>
      </w:r>
      <w:r w:rsidR="00F341E1" w:rsidRPr="006E02A3">
        <w:rPr>
          <w:rStyle w:val="tlid-translation"/>
          <w:i/>
          <w:sz w:val="28"/>
          <w:szCs w:val="28"/>
          <w:lang/>
        </w:rPr>
        <w:t>the development</w:t>
      </w:r>
      <w:r w:rsidR="00153FF1" w:rsidRPr="006E02A3">
        <w:rPr>
          <w:rStyle w:val="tlid-translation"/>
          <w:i/>
          <w:lang w:val="en-US"/>
        </w:rPr>
        <w:t xml:space="preserve"> </w:t>
      </w:r>
      <w:r w:rsidR="000A3BE9" w:rsidRPr="006E02A3">
        <w:rPr>
          <w:i/>
          <w:sz w:val="28"/>
          <w:szCs w:val="28"/>
          <w:lang w:val="en-US"/>
        </w:rPr>
        <w:t xml:space="preserve">of </w:t>
      </w:r>
      <w:r w:rsidR="00153FF1" w:rsidRPr="006E02A3">
        <w:rPr>
          <w:i/>
          <w:sz w:val="28"/>
          <w:szCs w:val="28"/>
          <w:lang w:val="en-US"/>
        </w:rPr>
        <w:t>EER</w:t>
      </w:r>
      <w:r w:rsidR="000A3BE9" w:rsidRPr="006E02A3">
        <w:rPr>
          <w:i/>
          <w:sz w:val="28"/>
          <w:szCs w:val="28"/>
          <w:lang w:val="en-US"/>
        </w:rPr>
        <w:t xml:space="preserve"> in the E</w:t>
      </w:r>
      <w:r w:rsidR="00241F60" w:rsidRPr="006E02A3">
        <w:rPr>
          <w:i/>
          <w:sz w:val="28"/>
          <w:szCs w:val="28"/>
          <w:lang w:val="en-US"/>
        </w:rPr>
        <w:t>EE of the university</w:t>
      </w:r>
    </w:p>
    <w:p w:rsidR="00B01E98" w:rsidRPr="006E02A3" w:rsidRDefault="00B01E98" w:rsidP="00B01E98">
      <w:pPr>
        <w:ind w:firstLine="709"/>
        <w:rPr>
          <w:i/>
          <w:sz w:val="28"/>
          <w:szCs w:val="28"/>
          <w:lang w:val="en-US"/>
        </w:rPr>
      </w:pPr>
      <w:r w:rsidRPr="00153FF1">
        <w:rPr>
          <w:b/>
          <w:i/>
          <w:sz w:val="28"/>
          <w:szCs w:val="28"/>
          <w:lang w:val="en-US"/>
        </w:rPr>
        <w:t>Keywords</w:t>
      </w:r>
      <w:r w:rsidRPr="006E02A3">
        <w:rPr>
          <w:b/>
          <w:i/>
          <w:sz w:val="28"/>
          <w:szCs w:val="28"/>
          <w:lang w:val="en-US"/>
        </w:rPr>
        <w:t>:</w:t>
      </w:r>
      <w:r w:rsidRPr="006E02A3">
        <w:rPr>
          <w:i/>
          <w:sz w:val="28"/>
          <w:szCs w:val="28"/>
          <w:lang w:val="en-US"/>
        </w:rPr>
        <w:t xml:space="preserve"> </w:t>
      </w:r>
      <w:r w:rsidR="00153FF1" w:rsidRPr="006E02A3">
        <w:rPr>
          <w:rStyle w:val="tlid-translation"/>
          <w:i/>
          <w:sz w:val="28"/>
          <w:szCs w:val="28"/>
          <w:lang/>
        </w:rPr>
        <w:t>electronic</w:t>
      </w:r>
      <w:r w:rsidRPr="006E02A3">
        <w:rPr>
          <w:rStyle w:val="shorttext"/>
          <w:i/>
          <w:sz w:val="28"/>
          <w:szCs w:val="28"/>
          <w:lang w:val="en-US"/>
        </w:rPr>
        <w:t xml:space="preserve"> and educational </w:t>
      </w:r>
      <w:proofErr w:type="gramStart"/>
      <w:r w:rsidRPr="006E02A3">
        <w:rPr>
          <w:rStyle w:val="shorttext"/>
          <w:i/>
          <w:sz w:val="28"/>
          <w:szCs w:val="28"/>
          <w:lang w:val="en-US"/>
        </w:rPr>
        <w:t>environment</w:t>
      </w:r>
      <w:r w:rsidRPr="006E02A3">
        <w:rPr>
          <w:i/>
          <w:sz w:val="28"/>
          <w:szCs w:val="28"/>
          <w:lang w:val="en-US"/>
        </w:rPr>
        <w:t xml:space="preserve"> ,</w:t>
      </w:r>
      <w:proofErr w:type="gramEnd"/>
      <w:r w:rsidRPr="006E02A3">
        <w:rPr>
          <w:i/>
          <w:sz w:val="28"/>
          <w:szCs w:val="28"/>
          <w:lang w:val="en-US"/>
        </w:rPr>
        <w:t xml:space="preserve"> e-learning, electronic courses,  program and tool complex.</w:t>
      </w:r>
    </w:p>
    <w:p w:rsidR="00153FF1" w:rsidRPr="006E02A3" w:rsidRDefault="00153FF1" w:rsidP="00916E19">
      <w:pPr>
        <w:ind w:firstLine="709"/>
        <w:jc w:val="both"/>
        <w:rPr>
          <w:i/>
          <w:sz w:val="28"/>
          <w:szCs w:val="28"/>
          <w:lang w:val="en-US"/>
        </w:rPr>
      </w:pPr>
    </w:p>
    <w:p w:rsidR="00153FF1" w:rsidRDefault="00153FF1" w:rsidP="00916E19">
      <w:pPr>
        <w:ind w:firstLine="709"/>
        <w:jc w:val="both"/>
        <w:rPr>
          <w:sz w:val="28"/>
          <w:szCs w:val="28"/>
          <w:lang w:val="en-US"/>
        </w:rPr>
      </w:pPr>
    </w:p>
    <w:p w:rsidR="00B17F61" w:rsidRDefault="00B17F61" w:rsidP="00916E19">
      <w:pPr>
        <w:ind w:firstLine="709"/>
        <w:jc w:val="both"/>
        <w:rPr>
          <w:sz w:val="20"/>
          <w:szCs w:val="20"/>
        </w:rPr>
      </w:pPr>
      <w:r w:rsidRPr="00B17F61">
        <w:rPr>
          <w:sz w:val="28"/>
          <w:szCs w:val="28"/>
        </w:rPr>
        <w:t>Цифровая трансформация быстро стала</w:t>
      </w:r>
      <w:r w:rsidR="00916E19">
        <w:rPr>
          <w:sz w:val="28"/>
          <w:szCs w:val="28"/>
        </w:rPr>
        <w:t xml:space="preserve"> </w:t>
      </w:r>
      <w:r w:rsidRPr="00B17F61">
        <w:rPr>
          <w:sz w:val="28"/>
          <w:szCs w:val="28"/>
        </w:rPr>
        <w:t xml:space="preserve"> главным приоритетом для многих организаций, работающих в разных странах в области бизнеса, причем постоянное ускорение является основной характеристикой изменений этого процесса. Высшее образование также относится к секторам экономики, подверженным влиянию </w:t>
      </w:r>
      <w:proofErr w:type="spellStart"/>
      <w:r w:rsidRPr="00B17F61">
        <w:rPr>
          <w:sz w:val="28"/>
          <w:szCs w:val="28"/>
        </w:rPr>
        <w:t>цифровизации</w:t>
      </w:r>
      <w:proofErr w:type="spellEnd"/>
      <w:r w:rsidRPr="00B17F61">
        <w:rPr>
          <w:sz w:val="28"/>
          <w:szCs w:val="28"/>
        </w:rPr>
        <w:t>, и сталкивается с различными проблемами из-за быстрых и разнообразных изменений окружающей среды. По мнению авторов работы [</w:t>
      </w:r>
      <w:r w:rsidR="00916E19">
        <w:rPr>
          <w:sz w:val="28"/>
          <w:szCs w:val="28"/>
        </w:rPr>
        <w:t>1</w:t>
      </w:r>
      <w:r w:rsidRPr="00B17F61">
        <w:rPr>
          <w:sz w:val="28"/>
          <w:szCs w:val="28"/>
        </w:rPr>
        <w:t>], эти изменения можно разделить на семь областей: игроки, бизнес - модели учебного заведения, модели курсов, данные и аналитика обучения, стоимость, измерение успеха и угрозы для учетных данных. Все эти области связаны с технологическими изменениями, а точнее, с использованием цифровых технологий.</w:t>
      </w:r>
      <w:r w:rsidRPr="00B17F61">
        <w:rPr>
          <w:sz w:val="20"/>
          <w:szCs w:val="20"/>
        </w:rPr>
        <w:t xml:space="preserve"> </w:t>
      </w:r>
    </w:p>
    <w:p w:rsidR="00180721" w:rsidRDefault="00B17F61" w:rsidP="00180721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Сегодняшние руководители и преподаватели университетов должны переосмыслить высшее образование в реалиях нового мира, в котором главенствующая роль принадлежит цифровым технологиям. В след за  развитием технологий рабочие места и компетенции меняются быстрее, чем люди или организации могут адаптироваться. По данным исследований Всемирного экономического форума, основные навыки, необходимые для выполнения большинства профессиональных обязанностей, к 2022 г. изменятся в среднем на 42% [</w:t>
      </w:r>
      <w:r w:rsidR="00916E19">
        <w:rPr>
          <w:sz w:val="28"/>
          <w:szCs w:val="28"/>
        </w:rPr>
        <w:t>2</w:t>
      </w:r>
      <w:r w:rsidRPr="00B17F61">
        <w:rPr>
          <w:sz w:val="28"/>
          <w:szCs w:val="28"/>
        </w:rPr>
        <w:t>].</w:t>
      </w:r>
      <w:r w:rsidR="00180721">
        <w:rPr>
          <w:sz w:val="28"/>
          <w:szCs w:val="28"/>
        </w:rPr>
        <w:t xml:space="preserve"> </w:t>
      </w:r>
      <w:r w:rsidRPr="00B17F61">
        <w:rPr>
          <w:sz w:val="28"/>
          <w:szCs w:val="28"/>
        </w:rPr>
        <w:t xml:space="preserve">Предвосхищая изменения таких масштабов, компании срочно пытаются найти и получить компетенции, необходимые для поддержания конкурентоспособности. </w:t>
      </w:r>
    </w:p>
    <w:p w:rsidR="00B17F61" w:rsidRPr="00B17F61" w:rsidRDefault="00B17F61" w:rsidP="00180721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 xml:space="preserve">В этой связи университетам нельзя ограничиваться рамками собственных интересов, им нужно стремиться к созданию экосистемы и использовать </w:t>
      </w:r>
      <w:proofErr w:type="spellStart"/>
      <w:r w:rsidRPr="00B17F61">
        <w:rPr>
          <w:sz w:val="28"/>
          <w:szCs w:val="28"/>
        </w:rPr>
        <w:t>онлайн</w:t>
      </w:r>
      <w:proofErr w:type="spellEnd"/>
      <w:r w:rsidRPr="00B17F61">
        <w:rPr>
          <w:sz w:val="28"/>
          <w:szCs w:val="28"/>
        </w:rPr>
        <w:t xml:space="preserve"> - образование для расширения аудитории и установления партнерских отношений с другими университетами и поставщиками образовательных услуг. С помощью цифровых технологий возможно создание единой обучающей экосистемы</w:t>
      </w:r>
      <w:r w:rsidR="00180721">
        <w:rPr>
          <w:sz w:val="28"/>
          <w:szCs w:val="28"/>
        </w:rPr>
        <w:t xml:space="preserve"> (электронной образовательной среды)</w:t>
      </w:r>
      <w:r w:rsidRPr="00B17F61">
        <w:rPr>
          <w:sz w:val="28"/>
          <w:szCs w:val="28"/>
        </w:rPr>
        <w:t>, а также дополнение собственных образовательных программ лучшими курсами от других учебных заведений.</w:t>
      </w:r>
    </w:p>
    <w:p w:rsidR="00B17F61" w:rsidRPr="00B17F61" w:rsidRDefault="00B17F61" w:rsidP="00916E19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Различные авторы определяют цифровую трансформацию разными, часто неоднозначными способами. Запрос в Интернет с использованием ключевых слов «цифровая трансформация» приводит к появлению тысяч статей, исследующих понятие цифровой трансформации с разных точек зрения. Наиболее распространенные точки зрения включают: индивидуум, учреждение/организация, Сеть, отрасль или целая экосистема, общество или экономика, а также цифровая эра [3].</w:t>
      </w:r>
    </w:p>
    <w:p w:rsidR="00B17F61" w:rsidRPr="00B17F61" w:rsidRDefault="00B17F61" w:rsidP="00916E19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По мнению большинства авторов, цифровая трансформация бизнеса имеет шесть составляющих[</w:t>
      </w:r>
      <w:r w:rsidR="00180721" w:rsidRPr="00180721">
        <w:rPr>
          <w:sz w:val="28"/>
          <w:szCs w:val="28"/>
        </w:rPr>
        <w:t>1-5</w:t>
      </w:r>
      <w:r w:rsidRPr="00B17F61">
        <w:rPr>
          <w:sz w:val="28"/>
          <w:szCs w:val="28"/>
        </w:rPr>
        <w:t>]: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t xml:space="preserve">Установленная и принятая организационная стратегия </w:t>
      </w:r>
      <w:proofErr w:type="spellStart"/>
      <w:r w:rsidRPr="00B17F61">
        <w:rPr>
          <w:sz w:val="28"/>
          <w:szCs w:val="28"/>
        </w:rPr>
        <w:t>цифровизации</w:t>
      </w:r>
      <w:proofErr w:type="spellEnd"/>
      <w:r w:rsidRPr="00B17F61">
        <w:rPr>
          <w:sz w:val="28"/>
          <w:szCs w:val="28"/>
        </w:rPr>
        <w:t xml:space="preserve"> и подход к применению инноваций;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Организованные гибкие, быстро и существенно адаптируемые совместные процессы к современным бизнес - моделям;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Полная автоматизация бизнес - процессов;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lastRenderedPageBreak/>
        <w:t>Детальный анализ и исследование процесса принятия решений клиентами;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t xml:space="preserve">Информационные технологии, поддерживающие все организационные бизнес - процессы; </w:t>
      </w:r>
    </w:p>
    <w:p w:rsidR="00B17F61" w:rsidRPr="00B17F61" w:rsidRDefault="00B17F61" w:rsidP="00916E19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Полезные и релевантные данные и использование аналитики данных в качестве основы для принятия решений в соответствии с целями и стратегией организации.</w:t>
      </w:r>
    </w:p>
    <w:p w:rsidR="00B17F61" w:rsidRPr="00B17F61" w:rsidRDefault="00B17F61" w:rsidP="00916E19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Многие авторы сходятся во мнении, что цифровая трансформация связана, прежде всего, с организационными изменениями, реализованными с помощью цифровых технологий и бизнес - моделей для повышения эффективности  деятельности организации.</w:t>
      </w:r>
    </w:p>
    <w:p w:rsidR="00B17F61" w:rsidRPr="00B17F61" w:rsidRDefault="00B17F61" w:rsidP="00916E19">
      <w:pPr>
        <w:ind w:firstLine="709"/>
        <w:jc w:val="both"/>
        <w:rPr>
          <w:sz w:val="28"/>
          <w:szCs w:val="28"/>
        </w:rPr>
      </w:pPr>
      <w:r w:rsidRPr="00B17F61">
        <w:rPr>
          <w:sz w:val="28"/>
          <w:szCs w:val="28"/>
        </w:rPr>
        <w:t>Цифровая трансформация высших учебных заведений - это процесс их технологического и организационного изменения, в первую очередь вызванного развитием цифровых технологий [5]. Некоторые авторы  подчеркивают, что подлинная цифровая трансформация этих институтов может быть достигнута только в том случае, если значимость цифровой культуры будет осознана и принята всеми их организационными подразделениями как часть своей собственной культуры.</w:t>
      </w:r>
    </w:p>
    <w:p w:rsidR="00B17F61" w:rsidRPr="00B17F61" w:rsidRDefault="00180721" w:rsidP="00916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7F61" w:rsidRPr="00B17F61">
        <w:rPr>
          <w:sz w:val="28"/>
          <w:szCs w:val="28"/>
        </w:rPr>
        <w:t xml:space="preserve"> сфере высшего образования цифровая трансформация - это одна из сложных моделей трансформации деятельности вуза на основе цифровых технологий. Авторы данной статьи уделяют основное внимание рассмотрению вопросов </w:t>
      </w:r>
      <w:r>
        <w:rPr>
          <w:sz w:val="28"/>
          <w:szCs w:val="28"/>
        </w:rPr>
        <w:t>формирования электронной обучающей среды</w:t>
      </w:r>
      <w:r w:rsidR="00B17F61" w:rsidRPr="00B17F6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учреждениях </w:t>
      </w:r>
      <w:r w:rsidR="00B17F61" w:rsidRPr="00B17F61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="00B17F61" w:rsidRPr="00B17F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B17F61" w:rsidRPr="00B17F61">
        <w:rPr>
          <w:sz w:val="28"/>
          <w:szCs w:val="28"/>
        </w:rPr>
        <w:t xml:space="preserve"> как составляющих </w:t>
      </w:r>
      <w:proofErr w:type="spellStart"/>
      <w:r w:rsidR="00B17F61" w:rsidRPr="00B17F61">
        <w:rPr>
          <w:sz w:val="28"/>
          <w:szCs w:val="28"/>
        </w:rPr>
        <w:t>цифровизации</w:t>
      </w:r>
      <w:proofErr w:type="spellEnd"/>
      <w:r w:rsidR="00B17F61" w:rsidRPr="00B17F61">
        <w:rPr>
          <w:sz w:val="28"/>
          <w:szCs w:val="28"/>
        </w:rPr>
        <w:t>.</w:t>
      </w:r>
    </w:p>
    <w:p w:rsidR="00B01E98" w:rsidRDefault="00B01E98" w:rsidP="00B01E9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D7F3A">
        <w:rPr>
          <w:color w:val="auto"/>
          <w:sz w:val="28"/>
          <w:szCs w:val="28"/>
        </w:rPr>
        <w:t xml:space="preserve">Развитие </w:t>
      </w:r>
      <w:r w:rsidRPr="0025100A">
        <w:rPr>
          <w:sz w:val="28"/>
          <w:szCs w:val="28"/>
        </w:rPr>
        <w:t>современных ИКТ обеспечивает новые возможности</w:t>
      </w:r>
      <w:r w:rsidRPr="00A10212">
        <w:rPr>
          <w:sz w:val="28"/>
          <w:szCs w:val="28"/>
        </w:rPr>
        <w:t xml:space="preserve"> </w:t>
      </w:r>
      <w:proofErr w:type="spellStart"/>
      <w:r w:rsidR="0040186B">
        <w:rPr>
          <w:sz w:val="28"/>
          <w:szCs w:val="28"/>
        </w:rPr>
        <w:t>цифровизации</w:t>
      </w:r>
      <w:proofErr w:type="spellEnd"/>
      <w:r w:rsidRPr="00A10212">
        <w:rPr>
          <w:sz w:val="28"/>
          <w:szCs w:val="28"/>
        </w:rPr>
        <w:t xml:space="preserve"> процессов, реализуемых в высшем учебном заведении</w:t>
      </w:r>
      <w:r>
        <w:rPr>
          <w:sz w:val="28"/>
          <w:szCs w:val="28"/>
        </w:rPr>
        <w:t>,</w:t>
      </w:r>
      <w:r w:rsidRPr="00A10212">
        <w:rPr>
          <w:sz w:val="28"/>
          <w:szCs w:val="28"/>
        </w:rPr>
        <w:t xml:space="preserve"> и прежде всего работы преподавателя и студента. Именно для этих целей и предназначена </w:t>
      </w:r>
      <w:r w:rsidR="0040186B">
        <w:rPr>
          <w:sz w:val="28"/>
          <w:szCs w:val="28"/>
        </w:rPr>
        <w:t xml:space="preserve">Электронная </w:t>
      </w:r>
      <w:r w:rsidRPr="00A10212">
        <w:rPr>
          <w:sz w:val="28"/>
          <w:szCs w:val="28"/>
        </w:rPr>
        <w:t>образовательная среда (</w:t>
      </w:r>
      <w:r w:rsidR="0040186B">
        <w:rPr>
          <w:sz w:val="28"/>
          <w:szCs w:val="28"/>
        </w:rPr>
        <w:t>Э</w:t>
      </w:r>
      <w:r w:rsidRPr="00A10212">
        <w:rPr>
          <w:sz w:val="28"/>
          <w:szCs w:val="28"/>
        </w:rPr>
        <w:t xml:space="preserve">ОС), формирование которой </w:t>
      </w:r>
      <w:r>
        <w:rPr>
          <w:sz w:val="28"/>
          <w:szCs w:val="28"/>
        </w:rPr>
        <w:t>в настоящее время является одной из основных задач всех образовательных учреждений страны.</w:t>
      </w:r>
    </w:p>
    <w:p w:rsidR="00FA764E" w:rsidRPr="00DB2F39" w:rsidRDefault="00FA764E" w:rsidP="00DB2F39">
      <w:pPr>
        <w:ind w:firstLine="709"/>
        <w:jc w:val="both"/>
        <w:rPr>
          <w:snapToGrid w:val="0"/>
          <w:sz w:val="28"/>
          <w:szCs w:val="28"/>
        </w:rPr>
      </w:pPr>
      <w:r w:rsidRPr="00DB2F39">
        <w:rPr>
          <w:snapToGrid w:val="0"/>
          <w:sz w:val="28"/>
          <w:szCs w:val="28"/>
        </w:rPr>
        <w:t xml:space="preserve">Формирование </w:t>
      </w:r>
      <w:r w:rsidR="009E4859">
        <w:rPr>
          <w:snapToGrid w:val="0"/>
          <w:sz w:val="28"/>
          <w:szCs w:val="28"/>
        </w:rPr>
        <w:t>Э</w:t>
      </w:r>
      <w:r w:rsidR="00DB2F39" w:rsidRPr="00DB2F39">
        <w:rPr>
          <w:snapToGrid w:val="0"/>
          <w:sz w:val="28"/>
          <w:szCs w:val="28"/>
        </w:rPr>
        <w:t xml:space="preserve">ОС </w:t>
      </w:r>
      <w:r w:rsidRPr="00DB2F39">
        <w:rPr>
          <w:snapToGrid w:val="0"/>
          <w:sz w:val="28"/>
          <w:szCs w:val="28"/>
        </w:rPr>
        <w:t>учебного процесса и управлени</w:t>
      </w:r>
      <w:r w:rsidR="00DB2F39" w:rsidRPr="00DB2F39">
        <w:rPr>
          <w:snapToGrid w:val="0"/>
          <w:sz w:val="28"/>
          <w:szCs w:val="28"/>
        </w:rPr>
        <w:t>е</w:t>
      </w:r>
      <w:r w:rsidRPr="00DB2F39">
        <w:rPr>
          <w:snapToGrid w:val="0"/>
          <w:sz w:val="28"/>
          <w:szCs w:val="28"/>
        </w:rPr>
        <w:t xml:space="preserve"> им</w:t>
      </w:r>
      <w:r w:rsidRPr="00DB2F39">
        <w:rPr>
          <w:b/>
          <w:snapToGrid w:val="0"/>
          <w:sz w:val="28"/>
          <w:szCs w:val="28"/>
        </w:rPr>
        <w:t xml:space="preserve"> </w:t>
      </w:r>
      <w:r w:rsidRPr="00DB2F39">
        <w:rPr>
          <w:snapToGrid w:val="0"/>
          <w:sz w:val="28"/>
          <w:szCs w:val="28"/>
        </w:rPr>
        <w:t xml:space="preserve">предполагает использование всего накопленного потенциала распределенных информационных ресурсов образовательного назначения, локальных и глобальных сетей, телекоммуникационных технологий и осуществление информационного взаимодействия между участниками образовательного процесса в различных режимах работы Интернет. При этом становится возможным взаимодействие </w:t>
      </w:r>
      <w:r w:rsidR="009E4859">
        <w:rPr>
          <w:snapToGrid w:val="0"/>
          <w:sz w:val="28"/>
          <w:szCs w:val="28"/>
        </w:rPr>
        <w:t>Э</w:t>
      </w:r>
      <w:r w:rsidR="00DB2F39">
        <w:rPr>
          <w:snapToGrid w:val="0"/>
          <w:sz w:val="28"/>
          <w:szCs w:val="28"/>
        </w:rPr>
        <w:t xml:space="preserve">ОС </w:t>
      </w:r>
      <w:r w:rsidRPr="00DB2F39">
        <w:rPr>
          <w:snapToGrid w:val="0"/>
          <w:sz w:val="28"/>
          <w:szCs w:val="28"/>
        </w:rPr>
        <w:t>учебного процесса с информационной средой науки и культуры (информацией и знаниями, содержащимися в распределенных базах данных</w:t>
      </w:r>
      <w:r w:rsidR="00DB2F39">
        <w:rPr>
          <w:snapToGrid w:val="0"/>
          <w:sz w:val="28"/>
          <w:szCs w:val="28"/>
        </w:rPr>
        <w:t>,</w:t>
      </w:r>
      <w:r w:rsidRPr="00DB2F39">
        <w:rPr>
          <w:snapToGrid w:val="0"/>
          <w:sz w:val="28"/>
          <w:szCs w:val="28"/>
        </w:rPr>
        <w:t xml:space="preserve"> научной информацией на основе </w:t>
      </w:r>
      <w:proofErr w:type="spellStart"/>
      <w:proofErr w:type="gramStart"/>
      <w:r w:rsidR="00DB2F39">
        <w:rPr>
          <w:snapToGrid w:val="0"/>
          <w:sz w:val="28"/>
          <w:szCs w:val="28"/>
        </w:rPr>
        <w:t>и</w:t>
      </w:r>
      <w:r w:rsidRPr="00DB2F39">
        <w:rPr>
          <w:snapToGrid w:val="0"/>
          <w:sz w:val="28"/>
          <w:szCs w:val="28"/>
        </w:rPr>
        <w:t>нтернет-технологий</w:t>
      </w:r>
      <w:proofErr w:type="spellEnd"/>
      <w:proofErr w:type="gramEnd"/>
      <w:r w:rsidRPr="00DB2F39">
        <w:rPr>
          <w:snapToGrid w:val="0"/>
          <w:sz w:val="28"/>
          <w:szCs w:val="28"/>
        </w:rPr>
        <w:t>, электронными библиотеками, виртуальными музеями</w:t>
      </w:r>
      <w:r w:rsidR="00DB2F39">
        <w:rPr>
          <w:snapToGrid w:val="0"/>
          <w:sz w:val="28"/>
          <w:szCs w:val="28"/>
        </w:rPr>
        <w:t>,</w:t>
      </w:r>
      <w:r w:rsidRPr="00DB2F39">
        <w:rPr>
          <w:snapToGrid w:val="0"/>
          <w:sz w:val="28"/>
          <w:szCs w:val="28"/>
        </w:rPr>
        <w:t xml:space="preserve"> выставками и т.п.). </w:t>
      </w:r>
    </w:p>
    <w:p w:rsidR="00FA764E" w:rsidRDefault="00FA764E" w:rsidP="00DB2F39">
      <w:pPr>
        <w:ind w:firstLine="709"/>
        <w:jc w:val="both"/>
        <w:rPr>
          <w:snapToGrid w:val="0"/>
          <w:sz w:val="28"/>
          <w:szCs w:val="28"/>
        </w:rPr>
      </w:pPr>
      <w:r w:rsidRPr="00DB2F39">
        <w:rPr>
          <w:snapToGrid w:val="0"/>
          <w:sz w:val="28"/>
          <w:szCs w:val="28"/>
        </w:rPr>
        <w:t>Создание информационной среды управления учебным процессом</w:t>
      </w:r>
      <w:r w:rsidRPr="00DB2F39">
        <w:rPr>
          <w:b/>
          <w:snapToGrid w:val="0"/>
          <w:sz w:val="28"/>
          <w:szCs w:val="28"/>
        </w:rPr>
        <w:t xml:space="preserve"> </w:t>
      </w:r>
      <w:r w:rsidRPr="00DB2F39">
        <w:rPr>
          <w:snapToGrid w:val="0"/>
          <w:sz w:val="28"/>
          <w:szCs w:val="28"/>
        </w:rPr>
        <w:t>предполагает разработку методов и средств информационно-методического обеспечения учебно-воспитательного процесса и организационного управления на основе использования ба</w:t>
      </w:r>
      <w:r w:rsidR="00DB2F39">
        <w:rPr>
          <w:snapToGrid w:val="0"/>
          <w:sz w:val="28"/>
          <w:szCs w:val="28"/>
        </w:rPr>
        <w:t xml:space="preserve">з </w:t>
      </w:r>
      <w:r w:rsidRPr="00DB2F39">
        <w:rPr>
          <w:snapToGrid w:val="0"/>
          <w:sz w:val="28"/>
          <w:szCs w:val="28"/>
        </w:rPr>
        <w:t>данных научно-педагогической информации, информационно-методических материалов, а также информационно-</w:t>
      </w:r>
      <w:r w:rsidRPr="00DB2F39">
        <w:rPr>
          <w:snapToGrid w:val="0"/>
          <w:sz w:val="28"/>
          <w:szCs w:val="28"/>
        </w:rPr>
        <w:lastRenderedPageBreak/>
        <w:t>коммуникационных сетей и технологий. В качестве одного из аспектов проблемы управления учебным процессом</w:t>
      </w:r>
      <w:r w:rsidRPr="00DB2F39">
        <w:rPr>
          <w:b/>
          <w:snapToGrid w:val="0"/>
          <w:sz w:val="28"/>
          <w:szCs w:val="28"/>
        </w:rPr>
        <w:t xml:space="preserve"> </w:t>
      </w:r>
      <w:r w:rsidRPr="00DB2F39">
        <w:rPr>
          <w:snapToGrid w:val="0"/>
          <w:sz w:val="28"/>
          <w:szCs w:val="28"/>
        </w:rPr>
        <w:t>выделяется разработка принципов диагностики, контроля и тестирования знаний обучаемых на основе использования информационных технологий</w:t>
      </w:r>
      <w:r w:rsidR="00DB2F39">
        <w:rPr>
          <w:snapToGrid w:val="0"/>
          <w:sz w:val="28"/>
          <w:szCs w:val="28"/>
        </w:rPr>
        <w:t xml:space="preserve"> </w:t>
      </w:r>
      <w:r w:rsidR="00DB2F39" w:rsidRPr="00DB2F39">
        <w:rPr>
          <w:snapToGrid w:val="0"/>
          <w:sz w:val="28"/>
          <w:szCs w:val="28"/>
        </w:rPr>
        <w:t>[</w:t>
      </w:r>
      <w:r w:rsidR="009E4859">
        <w:rPr>
          <w:snapToGrid w:val="0"/>
          <w:sz w:val="28"/>
          <w:szCs w:val="28"/>
        </w:rPr>
        <w:t>6</w:t>
      </w:r>
      <w:r w:rsidR="001E73AE">
        <w:rPr>
          <w:snapToGrid w:val="0"/>
          <w:sz w:val="28"/>
          <w:szCs w:val="28"/>
        </w:rPr>
        <w:t>,</w:t>
      </w:r>
      <w:r w:rsidR="009E4859">
        <w:rPr>
          <w:snapToGrid w:val="0"/>
          <w:sz w:val="28"/>
          <w:szCs w:val="28"/>
        </w:rPr>
        <w:t>7</w:t>
      </w:r>
      <w:r w:rsidR="00DB2F39" w:rsidRPr="00DB2F39">
        <w:rPr>
          <w:snapToGrid w:val="0"/>
          <w:sz w:val="28"/>
          <w:szCs w:val="28"/>
        </w:rPr>
        <w:t>]</w:t>
      </w:r>
      <w:r w:rsidRPr="00DB2F39">
        <w:rPr>
          <w:snapToGrid w:val="0"/>
          <w:sz w:val="28"/>
          <w:szCs w:val="28"/>
        </w:rPr>
        <w:t>.</w:t>
      </w:r>
    </w:p>
    <w:p w:rsidR="00FA764E" w:rsidRPr="00DB2F39" w:rsidRDefault="00FA764E" w:rsidP="00DB2F39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F341E1">
        <w:rPr>
          <w:rStyle w:val="FontStyle49"/>
          <w:sz w:val="28"/>
          <w:szCs w:val="28"/>
        </w:rPr>
        <w:t>При широком</w:t>
      </w:r>
      <w:r w:rsidRPr="00DB2F39">
        <w:rPr>
          <w:rStyle w:val="FontStyle49"/>
          <w:sz w:val="28"/>
          <w:szCs w:val="28"/>
        </w:rPr>
        <w:t xml:space="preserve"> внедрении </w:t>
      </w:r>
      <w:r w:rsidR="00B0567D">
        <w:rPr>
          <w:rStyle w:val="FontStyle49"/>
          <w:sz w:val="28"/>
          <w:szCs w:val="28"/>
        </w:rPr>
        <w:t>И</w:t>
      </w:r>
      <w:proofErr w:type="gramStart"/>
      <w:r w:rsidR="00B0567D">
        <w:rPr>
          <w:rStyle w:val="FontStyle49"/>
          <w:sz w:val="28"/>
          <w:szCs w:val="28"/>
        </w:rPr>
        <w:t xml:space="preserve">КТ </w:t>
      </w:r>
      <w:r w:rsidRPr="00DB2F39">
        <w:rPr>
          <w:rStyle w:val="FontStyle49"/>
          <w:sz w:val="28"/>
          <w:szCs w:val="28"/>
        </w:rPr>
        <w:t>в сф</w:t>
      </w:r>
      <w:proofErr w:type="gramEnd"/>
      <w:r w:rsidRPr="00DB2F39">
        <w:rPr>
          <w:rStyle w:val="FontStyle49"/>
          <w:sz w:val="28"/>
          <w:szCs w:val="28"/>
        </w:rPr>
        <w:t>еру образования возникает ряд сложных взаимосвязанных проблем по структурированию образовательных информационных ресурсов, а также обеспечению эффективного сетевого доступа к ним обучающихся, педагогов и административно-управленческого персонала вузов</w:t>
      </w:r>
      <w:r w:rsidR="00B0567D">
        <w:rPr>
          <w:rStyle w:val="FontStyle49"/>
          <w:sz w:val="28"/>
          <w:szCs w:val="28"/>
        </w:rPr>
        <w:t xml:space="preserve"> </w:t>
      </w:r>
      <w:r w:rsidR="00B0567D" w:rsidRPr="00B0567D">
        <w:rPr>
          <w:rStyle w:val="FontStyle49"/>
          <w:sz w:val="28"/>
          <w:szCs w:val="28"/>
        </w:rPr>
        <w:t>[</w:t>
      </w:r>
      <w:r w:rsidR="0023283F">
        <w:rPr>
          <w:rStyle w:val="FontStyle49"/>
          <w:sz w:val="28"/>
          <w:szCs w:val="28"/>
        </w:rPr>
        <w:t>8</w:t>
      </w:r>
      <w:r w:rsidR="00B0567D" w:rsidRPr="00B0567D">
        <w:rPr>
          <w:rStyle w:val="FontStyle49"/>
          <w:sz w:val="28"/>
          <w:szCs w:val="28"/>
        </w:rPr>
        <w:t>]</w:t>
      </w:r>
      <w:r w:rsidRPr="00DB2F39">
        <w:rPr>
          <w:rStyle w:val="FontStyle49"/>
          <w:sz w:val="28"/>
          <w:szCs w:val="28"/>
        </w:rPr>
        <w:t xml:space="preserve">. </w:t>
      </w:r>
    </w:p>
    <w:p w:rsidR="00FA764E" w:rsidRPr="00DB2F39" w:rsidRDefault="00B0567D" w:rsidP="00DB2F39">
      <w:pPr>
        <w:pStyle w:val="Style7"/>
        <w:widowControl/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Приведем</w:t>
      </w:r>
      <w:r w:rsidR="00FA764E" w:rsidRPr="00DB2F39">
        <w:rPr>
          <w:rStyle w:val="FontStyle49"/>
          <w:sz w:val="28"/>
          <w:szCs w:val="28"/>
        </w:rPr>
        <w:t xml:space="preserve"> вопрос</w:t>
      </w:r>
      <w:r>
        <w:rPr>
          <w:rStyle w:val="FontStyle49"/>
          <w:sz w:val="28"/>
          <w:szCs w:val="28"/>
        </w:rPr>
        <w:t>ы</w:t>
      </w:r>
      <w:r w:rsidR="00FA764E" w:rsidRPr="00DB2F39">
        <w:rPr>
          <w:rStyle w:val="FontStyle49"/>
          <w:sz w:val="28"/>
          <w:szCs w:val="28"/>
        </w:rPr>
        <w:t xml:space="preserve">, </w:t>
      </w:r>
      <w:r>
        <w:rPr>
          <w:rStyle w:val="FontStyle49"/>
          <w:sz w:val="28"/>
          <w:szCs w:val="28"/>
        </w:rPr>
        <w:t xml:space="preserve">возникающие в связи </w:t>
      </w:r>
      <w:r w:rsidR="00FA764E" w:rsidRPr="00DB2F39">
        <w:rPr>
          <w:rStyle w:val="FontStyle49"/>
          <w:sz w:val="28"/>
          <w:szCs w:val="28"/>
        </w:rPr>
        <w:t xml:space="preserve">с эффективным использованием </w:t>
      </w:r>
      <w:proofErr w:type="gramStart"/>
      <w:r w:rsidR="00FA764E" w:rsidRPr="00DB2F39">
        <w:rPr>
          <w:rStyle w:val="FontStyle49"/>
          <w:sz w:val="28"/>
          <w:szCs w:val="28"/>
        </w:rPr>
        <w:t>образовательных</w:t>
      </w:r>
      <w:proofErr w:type="gramEnd"/>
      <w:r>
        <w:rPr>
          <w:rStyle w:val="FontStyle49"/>
          <w:sz w:val="28"/>
          <w:szCs w:val="28"/>
        </w:rPr>
        <w:t xml:space="preserve"> ИКТ</w:t>
      </w:r>
      <w:r w:rsidR="00FA764E" w:rsidRPr="00DB2F39">
        <w:rPr>
          <w:rStyle w:val="FontStyle49"/>
          <w:sz w:val="28"/>
          <w:szCs w:val="28"/>
        </w:rPr>
        <w:t>: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найти в сети и воспользоваться образовательной информацией?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найти научную и методическую информацию?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найти и воспользоваться инструментарием или сервисом для студентов?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найти и воспользоваться инструментарием или сервисом для преподавателя?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 xml:space="preserve">Как </w:t>
      </w:r>
      <w:r w:rsidR="00B0567D">
        <w:rPr>
          <w:rStyle w:val="FontStyle49"/>
          <w:sz w:val="28"/>
          <w:szCs w:val="28"/>
        </w:rPr>
        <w:t>по</w:t>
      </w:r>
      <w:r w:rsidRPr="00DB2F39">
        <w:rPr>
          <w:rStyle w:val="FontStyle49"/>
          <w:sz w:val="28"/>
          <w:szCs w:val="28"/>
        </w:rPr>
        <w:t>местить персональную информацию преподавателям, студентам?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найти образовательное учреждение?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разместить в сети и обеспечить доступ образовательному учреждению к своей инфраструктуре, информации и технологиям?</w:t>
      </w:r>
    </w:p>
    <w:p w:rsidR="00FA764E" w:rsidRPr="00DB2F39" w:rsidRDefault="00FA764E" w:rsidP="00B0567D">
      <w:pPr>
        <w:pStyle w:val="Style9"/>
        <w:widowControl/>
        <w:numPr>
          <w:ilvl w:val="0"/>
          <w:numId w:val="9"/>
        </w:numPr>
        <w:tabs>
          <w:tab w:val="left" w:pos="1085"/>
        </w:tabs>
        <w:spacing w:line="240" w:lineRule="auto"/>
        <w:rPr>
          <w:rStyle w:val="FontStyle49"/>
          <w:sz w:val="28"/>
          <w:szCs w:val="28"/>
        </w:rPr>
      </w:pPr>
      <w:r w:rsidRPr="00DB2F39">
        <w:rPr>
          <w:rStyle w:val="FontStyle49"/>
          <w:sz w:val="28"/>
          <w:szCs w:val="28"/>
        </w:rPr>
        <w:t>Как наладить в сети кооперацию:  «студент-студент», «студент-преподаватель», «образовательное учреждение - образовательное учреждение»? и т.п.</w:t>
      </w:r>
    </w:p>
    <w:p w:rsidR="00FA764E" w:rsidRDefault="00FA764E" w:rsidP="00DB2F39">
      <w:pPr>
        <w:pStyle w:val="Style7"/>
        <w:widowControl/>
        <w:spacing w:line="240" w:lineRule="auto"/>
        <w:ind w:firstLine="709"/>
        <w:rPr>
          <w:rStyle w:val="FontStyle49"/>
          <w:sz w:val="28"/>
          <w:szCs w:val="28"/>
          <w:lang w:val="en-US"/>
        </w:rPr>
      </w:pPr>
      <w:r w:rsidRPr="00DB2F39">
        <w:rPr>
          <w:rStyle w:val="FontStyle49"/>
          <w:sz w:val="28"/>
          <w:szCs w:val="28"/>
        </w:rPr>
        <w:t>Все эти вопросы, так или иначе, сводятся к проблемам размещения информации и сервисов в сетевых средах, навигации в сети, обеспечения доступа к ресурсам и взаимодействия пользователей.</w:t>
      </w:r>
    </w:p>
    <w:p w:rsidR="00D60CB4" w:rsidRPr="006937DC" w:rsidRDefault="00D60CB4" w:rsidP="00D60CB4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Внедрение цифровых технологий в практику </w:t>
      </w:r>
      <w:r w:rsidRPr="006937DC">
        <w:rPr>
          <w:rStyle w:val="FontStyle49"/>
          <w:sz w:val="28"/>
          <w:szCs w:val="28"/>
        </w:rPr>
        <w:t xml:space="preserve">предъявляют </w:t>
      </w:r>
      <w:r>
        <w:rPr>
          <w:rStyle w:val="FontStyle49"/>
          <w:sz w:val="28"/>
          <w:szCs w:val="28"/>
        </w:rPr>
        <w:t>новые требования к подготовке</w:t>
      </w:r>
      <w:r w:rsidRPr="006937DC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бакалавров и </w:t>
      </w:r>
      <w:r w:rsidRPr="006937DC">
        <w:rPr>
          <w:rStyle w:val="FontStyle49"/>
          <w:sz w:val="28"/>
          <w:szCs w:val="28"/>
        </w:rPr>
        <w:t>специалист</w:t>
      </w:r>
      <w:r>
        <w:rPr>
          <w:rStyle w:val="FontStyle49"/>
          <w:sz w:val="28"/>
          <w:szCs w:val="28"/>
        </w:rPr>
        <w:t>ов</w:t>
      </w:r>
      <w:r w:rsidRPr="006937DC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в части</w:t>
      </w:r>
      <w:r w:rsidRPr="00D60CB4">
        <w:rPr>
          <w:rStyle w:val="FontStyle49"/>
          <w:sz w:val="28"/>
          <w:szCs w:val="28"/>
        </w:rPr>
        <w:t xml:space="preserve"> знаний, умений и нав</w:t>
      </w:r>
      <w:r>
        <w:rPr>
          <w:rStyle w:val="FontStyle49"/>
          <w:sz w:val="28"/>
          <w:szCs w:val="28"/>
        </w:rPr>
        <w:t>ыков</w:t>
      </w:r>
      <w:r w:rsidRPr="006937DC">
        <w:rPr>
          <w:rStyle w:val="FontStyle49"/>
          <w:sz w:val="28"/>
          <w:szCs w:val="28"/>
        </w:rPr>
        <w:t xml:space="preserve"> пров</w:t>
      </w:r>
      <w:r>
        <w:rPr>
          <w:rStyle w:val="FontStyle49"/>
          <w:sz w:val="28"/>
          <w:szCs w:val="28"/>
        </w:rPr>
        <w:t xml:space="preserve">едения исследований </w:t>
      </w:r>
      <w:r w:rsidRPr="006937DC">
        <w:rPr>
          <w:rStyle w:val="FontStyle49"/>
          <w:sz w:val="28"/>
          <w:szCs w:val="28"/>
        </w:rPr>
        <w:t xml:space="preserve"> информационных процессов, примен</w:t>
      </w:r>
      <w:r>
        <w:rPr>
          <w:rStyle w:val="FontStyle49"/>
          <w:sz w:val="28"/>
          <w:szCs w:val="28"/>
        </w:rPr>
        <w:t>ения</w:t>
      </w:r>
      <w:r w:rsidRPr="006937DC">
        <w:rPr>
          <w:rStyle w:val="FontStyle49"/>
          <w:sz w:val="28"/>
          <w:szCs w:val="28"/>
        </w:rPr>
        <w:t xml:space="preserve"> метод</w:t>
      </w:r>
      <w:r>
        <w:rPr>
          <w:rStyle w:val="FontStyle49"/>
          <w:sz w:val="28"/>
          <w:szCs w:val="28"/>
        </w:rPr>
        <w:t>ов</w:t>
      </w:r>
      <w:r w:rsidRPr="006937DC">
        <w:rPr>
          <w:rStyle w:val="FontStyle49"/>
          <w:sz w:val="28"/>
          <w:szCs w:val="28"/>
        </w:rPr>
        <w:t xml:space="preserve"> и средств моделирования. </w:t>
      </w:r>
      <w:r>
        <w:rPr>
          <w:rStyle w:val="FontStyle49"/>
          <w:sz w:val="28"/>
          <w:szCs w:val="28"/>
        </w:rPr>
        <w:t>Эти требования</w:t>
      </w:r>
      <w:r w:rsidRPr="006937DC">
        <w:rPr>
          <w:rStyle w:val="FontStyle49"/>
          <w:sz w:val="28"/>
          <w:szCs w:val="28"/>
        </w:rPr>
        <w:t xml:space="preserve"> учитывается при составлении образовательной программы </w:t>
      </w:r>
      <w:r>
        <w:rPr>
          <w:rStyle w:val="FontStyle49"/>
          <w:sz w:val="28"/>
          <w:szCs w:val="28"/>
        </w:rPr>
        <w:t xml:space="preserve">РЭУ им.  Г.В. Плеханова </w:t>
      </w:r>
      <w:r w:rsidRPr="006937DC">
        <w:rPr>
          <w:rStyle w:val="FontStyle49"/>
          <w:sz w:val="28"/>
          <w:szCs w:val="28"/>
        </w:rPr>
        <w:t xml:space="preserve">по </w:t>
      </w:r>
      <w:r>
        <w:rPr>
          <w:rStyle w:val="FontStyle49"/>
          <w:sz w:val="28"/>
          <w:szCs w:val="28"/>
        </w:rPr>
        <w:t>направлению</w:t>
      </w:r>
      <w:r w:rsidRPr="006937DC">
        <w:rPr>
          <w:rStyle w:val="FontStyle49"/>
          <w:sz w:val="28"/>
          <w:szCs w:val="28"/>
        </w:rPr>
        <w:t xml:space="preserve"> «</w:t>
      </w:r>
      <w:r>
        <w:rPr>
          <w:rStyle w:val="FontStyle49"/>
          <w:sz w:val="28"/>
          <w:szCs w:val="28"/>
        </w:rPr>
        <w:t>Информационная безопасность</w:t>
      </w:r>
      <w:r w:rsidRPr="006937DC">
        <w:rPr>
          <w:rStyle w:val="FontStyle49"/>
          <w:sz w:val="28"/>
          <w:szCs w:val="28"/>
        </w:rPr>
        <w:t>»</w:t>
      </w:r>
      <w:r>
        <w:rPr>
          <w:rStyle w:val="FontStyle49"/>
          <w:sz w:val="28"/>
          <w:szCs w:val="28"/>
        </w:rPr>
        <w:t xml:space="preserve"> и в частности, рабочей программы </w:t>
      </w:r>
      <w:r w:rsidRPr="006937DC">
        <w:rPr>
          <w:rStyle w:val="FontStyle49"/>
          <w:sz w:val="28"/>
          <w:szCs w:val="28"/>
        </w:rPr>
        <w:t>дисциплины «</w:t>
      </w:r>
      <w:r>
        <w:rPr>
          <w:rStyle w:val="FontStyle49"/>
          <w:sz w:val="28"/>
          <w:szCs w:val="28"/>
        </w:rPr>
        <w:t>Информатика»</w:t>
      </w:r>
      <w:r w:rsidRPr="006937DC">
        <w:rPr>
          <w:rStyle w:val="FontStyle49"/>
          <w:sz w:val="28"/>
          <w:szCs w:val="28"/>
        </w:rPr>
        <w:t>.</w:t>
      </w:r>
    </w:p>
    <w:p w:rsidR="00D60CB4" w:rsidRPr="006937DC" w:rsidRDefault="00D60CB4" w:rsidP="00D60CB4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6937DC">
        <w:rPr>
          <w:rStyle w:val="FontStyle49"/>
          <w:sz w:val="28"/>
          <w:szCs w:val="28"/>
        </w:rPr>
        <w:t>Особенности преподавания дисциплины «</w:t>
      </w:r>
      <w:r>
        <w:rPr>
          <w:rStyle w:val="FontStyle49"/>
          <w:sz w:val="28"/>
          <w:szCs w:val="28"/>
        </w:rPr>
        <w:t>Информатика</w:t>
      </w:r>
      <w:r w:rsidRPr="006937DC">
        <w:rPr>
          <w:rStyle w:val="FontStyle49"/>
          <w:sz w:val="28"/>
          <w:szCs w:val="28"/>
        </w:rPr>
        <w:t>» для студентов, обучающихся по направлению «</w:t>
      </w:r>
      <w:r>
        <w:rPr>
          <w:rStyle w:val="FontStyle49"/>
          <w:sz w:val="28"/>
          <w:szCs w:val="28"/>
        </w:rPr>
        <w:t>Информационная безопасность</w:t>
      </w:r>
      <w:r w:rsidRPr="006937DC">
        <w:rPr>
          <w:rStyle w:val="FontStyle49"/>
          <w:sz w:val="28"/>
          <w:szCs w:val="28"/>
        </w:rPr>
        <w:t>»</w:t>
      </w:r>
      <w:r w:rsidR="00F341E1">
        <w:rPr>
          <w:rStyle w:val="FontStyle49"/>
          <w:sz w:val="28"/>
          <w:szCs w:val="28"/>
        </w:rPr>
        <w:t>,</w:t>
      </w:r>
      <w:r w:rsidRPr="006937DC">
        <w:rPr>
          <w:rStyle w:val="FontStyle49"/>
          <w:sz w:val="28"/>
          <w:szCs w:val="28"/>
        </w:rPr>
        <w:t xml:space="preserve"> заключаются в том, чтобы систематизировать полученные знания в области информационных технологий и перенести их на все стадии жизненного цикла и особенности </w:t>
      </w:r>
      <w:r>
        <w:rPr>
          <w:rStyle w:val="FontStyle49"/>
          <w:sz w:val="28"/>
          <w:szCs w:val="28"/>
        </w:rPr>
        <w:t>разработки систем защиты информации</w:t>
      </w:r>
      <w:r w:rsidRPr="006937DC">
        <w:rPr>
          <w:rStyle w:val="FontStyle49"/>
          <w:sz w:val="28"/>
          <w:szCs w:val="28"/>
        </w:rPr>
        <w:t xml:space="preserve"> – от выбора модели до средств ее реализации</w:t>
      </w:r>
      <w:r w:rsidRPr="00DB2F39">
        <w:rPr>
          <w:snapToGrid w:val="0"/>
          <w:sz w:val="28"/>
          <w:szCs w:val="28"/>
        </w:rPr>
        <w:t>.</w:t>
      </w:r>
    </w:p>
    <w:p w:rsidR="000B36CE" w:rsidRPr="000B36CE" w:rsidRDefault="000B36CE" w:rsidP="000B36CE">
      <w:pPr>
        <w:pStyle w:val="21"/>
        <w:ind w:firstLine="709"/>
        <w:rPr>
          <w:sz w:val="28"/>
          <w:szCs w:val="28"/>
        </w:rPr>
      </w:pPr>
      <w:r w:rsidRPr="000B36CE">
        <w:rPr>
          <w:sz w:val="28"/>
          <w:szCs w:val="28"/>
        </w:rPr>
        <w:t>Основными целями учебной дисциплины «Информатика» являются:</w:t>
      </w:r>
    </w:p>
    <w:p w:rsidR="000B36CE" w:rsidRPr="000B36CE" w:rsidRDefault="000B36CE" w:rsidP="000B36CE">
      <w:pPr>
        <w:pStyle w:val="21"/>
        <w:rPr>
          <w:color w:val="000000"/>
          <w:sz w:val="28"/>
          <w:szCs w:val="28"/>
        </w:rPr>
      </w:pPr>
      <w:r w:rsidRPr="000B36CE">
        <w:rPr>
          <w:color w:val="000000"/>
          <w:sz w:val="28"/>
          <w:szCs w:val="28"/>
        </w:rPr>
        <w:t>- создать понимание</w:t>
      </w:r>
      <w:r w:rsidRPr="000B36CE">
        <w:rPr>
          <w:b/>
          <w:sz w:val="28"/>
          <w:szCs w:val="28"/>
        </w:rPr>
        <w:t xml:space="preserve"> </w:t>
      </w:r>
      <w:r w:rsidRPr="000B36CE">
        <w:rPr>
          <w:color w:val="000000"/>
          <w:sz w:val="28"/>
          <w:szCs w:val="28"/>
        </w:rPr>
        <w:t>основных составляющих, этапов развития и уровней исследования информационных объектов, процессов и систем;</w:t>
      </w:r>
    </w:p>
    <w:p w:rsidR="000B36CE" w:rsidRPr="000B36CE" w:rsidRDefault="000B36CE" w:rsidP="000B36CE">
      <w:pPr>
        <w:pStyle w:val="21"/>
        <w:rPr>
          <w:sz w:val="28"/>
          <w:szCs w:val="28"/>
        </w:rPr>
      </w:pPr>
      <w:r w:rsidRPr="000B36CE">
        <w:rPr>
          <w:sz w:val="28"/>
          <w:szCs w:val="28"/>
        </w:rPr>
        <w:t>- ознакомить студентов с основами современных информационных технологий, тенденциями их развития;</w:t>
      </w:r>
    </w:p>
    <w:p w:rsidR="000B36CE" w:rsidRPr="000B36CE" w:rsidRDefault="000B36CE" w:rsidP="000B36CE">
      <w:pPr>
        <w:pStyle w:val="21"/>
        <w:rPr>
          <w:sz w:val="28"/>
          <w:szCs w:val="28"/>
        </w:rPr>
      </w:pPr>
      <w:r w:rsidRPr="000B36CE">
        <w:rPr>
          <w:sz w:val="28"/>
          <w:szCs w:val="28"/>
        </w:rPr>
        <w:lastRenderedPageBreak/>
        <w:t>- обучить студентов принципам построения информационных моделей, проведению анализа полученных результатов и их применению в профессиональной деятельности.</w:t>
      </w:r>
    </w:p>
    <w:p w:rsidR="000B36CE" w:rsidRPr="000B36CE" w:rsidRDefault="000B36CE" w:rsidP="000B36CE">
      <w:pPr>
        <w:ind w:firstLine="709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Основными задачами дисциплины «Информатика» являются:</w:t>
      </w:r>
    </w:p>
    <w:p w:rsidR="000B36CE" w:rsidRPr="000B36CE" w:rsidRDefault="000B36CE" w:rsidP="000B36C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0B36CE">
        <w:rPr>
          <w:color w:val="000000"/>
          <w:sz w:val="28"/>
          <w:szCs w:val="28"/>
        </w:rPr>
        <w:t>овладение студентами основными идеями, понятиями, методами и приложениями информатики;</w:t>
      </w:r>
    </w:p>
    <w:p w:rsidR="000B36CE" w:rsidRPr="000B36CE" w:rsidRDefault="000B36CE" w:rsidP="000B36CE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ознакомление студента с современными достижениями компьютерных технологий, организационной структурой и техническим обеспечением информационных систем, перспективами развития информационных систем в экономике;</w:t>
      </w:r>
    </w:p>
    <w:p w:rsidR="000B36CE" w:rsidRPr="000B36CE" w:rsidRDefault="000B36CE" w:rsidP="000B36CE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ознакомление студента с процедурами и программными средствами обработки экономической информации;</w:t>
      </w:r>
    </w:p>
    <w:p w:rsidR="000B36CE" w:rsidRPr="000B36CE" w:rsidRDefault="000B36CE" w:rsidP="000B36CE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ознакомление студента с инструментальными средствами компьютерных технологий информационного обеспечения в экономике;</w:t>
      </w:r>
    </w:p>
    <w:p w:rsidR="000B36CE" w:rsidRPr="000B36CE" w:rsidRDefault="000B36CE" w:rsidP="000B36CE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ознакомление студента с составом и характеристиками офисного программного обеспечения;</w:t>
      </w:r>
    </w:p>
    <w:p w:rsidR="000B36CE" w:rsidRPr="000B36CE" w:rsidRDefault="000B36CE" w:rsidP="000B36CE">
      <w:pPr>
        <w:pStyle w:val="a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предоставление студенту знаний об основах построения автоматизированных систем управления предприятием, информационных системах электронной коммерции, корпоративных информационных системах;</w:t>
      </w:r>
    </w:p>
    <w:p w:rsidR="000B36CE" w:rsidRPr="000B36CE" w:rsidRDefault="000B36CE" w:rsidP="000B36CE">
      <w:pPr>
        <w:pStyle w:val="a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предоставление студенту знаний по основам построения и функционирования локальных и глобальных компьютерных сетей, защите информации в компьютерных сетях;</w:t>
      </w:r>
    </w:p>
    <w:p w:rsidR="000B36CE" w:rsidRPr="000B36CE" w:rsidRDefault="000B36CE" w:rsidP="000B36CE">
      <w:pPr>
        <w:pStyle w:val="a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B36CE">
        <w:rPr>
          <w:sz w:val="28"/>
          <w:szCs w:val="28"/>
        </w:rPr>
        <w:t>развитие умений и навыков студента по использованию служебного и прикладного программного обеспечения в экономике.</w:t>
      </w:r>
    </w:p>
    <w:p w:rsidR="000B36CE" w:rsidRPr="00350FAD" w:rsidRDefault="000B36CE" w:rsidP="00350FAD">
      <w:pPr>
        <w:pStyle w:val="Style6"/>
        <w:widowControl/>
        <w:spacing w:line="240" w:lineRule="auto"/>
        <w:rPr>
          <w:sz w:val="28"/>
          <w:szCs w:val="28"/>
        </w:rPr>
      </w:pPr>
      <w:r w:rsidRPr="006937DC">
        <w:rPr>
          <w:rStyle w:val="FontStyle49"/>
          <w:sz w:val="28"/>
          <w:szCs w:val="28"/>
        </w:rPr>
        <w:t>В результате освоения дисциплины «</w:t>
      </w:r>
      <w:r>
        <w:rPr>
          <w:rStyle w:val="FontStyle49"/>
          <w:sz w:val="28"/>
          <w:szCs w:val="28"/>
        </w:rPr>
        <w:t>Информатика</w:t>
      </w:r>
      <w:r w:rsidRPr="006937DC">
        <w:rPr>
          <w:rStyle w:val="FontStyle49"/>
          <w:sz w:val="28"/>
          <w:szCs w:val="28"/>
        </w:rPr>
        <w:t>» студенты готовы решать  профессиональные задачи, определенные образовательным стандартом</w:t>
      </w:r>
      <w:r w:rsidR="00350FAD">
        <w:rPr>
          <w:rStyle w:val="FontStyle49"/>
          <w:sz w:val="28"/>
          <w:szCs w:val="28"/>
        </w:rPr>
        <w:t xml:space="preserve"> в рамках в</w:t>
      </w:r>
      <w:r w:rsidRPr="000B36CE">
        <w:rPr>
          <w:color w:val="000000"/>
          <w:sz w:val="28"/>
          <w:szCs w:val="28"/>
        </w:rPr>
        <w:t>ид</w:t>
      </w:r>
      <w:r w:rsidR="00350FAD">
        <w:rPr>
          <w:color w:val="000000"/>
          <w:sz w:val="28"/>
          <w:szCs w:val="28"/>
        </w:rPr>
        <w:t>а</w:t>
      </w:r>
      <w:r w:rsidRPr="000B36CE">
        <w:rPr>
          <w:color w:val="000000"/>
          <w:sz w:val="28"/>
          <w:szCs w:val="28"/>
        </w:rPr>
        <w:t xml:space="preserve"> деятельности</w:t>
      </w:r>
      <w:r w:rsidR="00350FAD">
        <w:rPr>
          <w:color w:val="000000"/>
          <w:sz w:val="28"/>
          <w:szCs w:val="28"/>
        </w:rPr>
        <w:t xml:space="preserve"> -</w:t>
      </w:r>
      <w:r w:rsidRPr="000B36CE">
        <w:rPr>
          <w:color w:val="000000"/>
          <w:sz w:val="28"/>
          <w:szCs w:val="28"/>
        </w:rPr>
        <w:t xml:space="preserve"> организационно-управленческая</w:t>
      </w:r>
      <w:r w:rsidR="00350FAD">
        <w:rPr>
          <w:color w:val="000000"/>
          <w:sz w:val="28"/>
          <w:szCs w:val="28"/>
        </w:rPr>
        <w:t>:</w:t>
      </w:r>
    </w:p>
    <w:p w:rsidR="000B36CE" w:rsidRPr="000B36CE" w:rsidRDefault="00350FAD" w:rsidP="000B36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36CE" w:rsidRPr="000B36CE">
        <w:rPr>
          <w:color w:val="000000"/>
          <w:sz w:val="28"/>
          <w:szCs w:val="28"/>
        </w:rPr>
        <w:t>принимать участие в формировании, организовать и поддерживать выполнение комплекса мер по обеспечению информационной безопасности, управлять процессом их реализации</w:t>
      </w:r>
    </w:p>
    <w:p w:rsidR="000B36CE" w:rsidRPr="000B36CE" w:rsidRDefault="00350FAD" w:rsidP="000B36CE">
      <w:pPr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0B36CE" w:rsidRPr="000B36CE">
        <w:rPr>
          <w:b/>
          <w:sz w:val="28"/>
          <w:szCs w:val="28"/>
        </w:rPr>
        <w:t xml:space="preserve"> </w:t>
      </w:r>
      <w:r w:rsidR="000B36CE" w:rsidRPr="000B36CE">
        <w:rPr>
          <w:sz w:val="28"/>
          <w:szCs w:val="28"/>
        </w:rPr>
        <w:t>студент должен:</w:t>
      </w:r>
    </w:p>
    <w:p w:rsidR="000B36CE" w:rsidRPr="000B36CE" w:rsidRDefault="000B36CE" w:rsidP="000B36CE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357" w:hanging="357"/>
        <w:contextualSpacing w:val="0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Знать:</w:t>
      </w:r>
      <w:r w:rsidRPr="000B36CE">
        <w:rPr>
          <w:sz w:val="28"/>
          <w:szCs w:val="28"/>
        </w:rPr>
        <w:t xml:space="preserve"> базовые понятия информационной безопасности; виды угроз; объекты и элементы защиты в информационных системах и компьютерных сетях; принципы и требования к системам защиты информации; классификацию вирусов, средств защиты информации, в том числе антивирусных программ;</w:t>
      </w:r>
    </w:p>
    <w:p w:rsidR="000B36CE" w:rsidRPr="00350FAD" w:rsidRDefault="000B36CE" w:rsidP="000B36CE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357" w:hanging="357"/>
        <w:contextualSpacing w:val="0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Уметь:</w:t>
      </w:r>
      <w:r w:rsidRPr="000B36CE">
        <w:rPr>
          <w:bCs/>
          <w:sz w:val="28"/>
          <w:szCs w:val="28"/>
        </w:rPr>
        <w:t xml:space="preserve"> </w:t>
      </w:r>
      <w:r w:rsidRPr="000B36CE">
        <w:rPr>
          <w:sz w:val="28"/>
          <w:szCs w:val="28"/>
        </w:rPr>
        <w:t>применять современные программно-технические средства для решения задач обеспечения информационной безопасности при работе на компьютере</w:t>
      </w:r>
      <w:r w:rsidRPr="000B36CE">
        <w:rPr>
          <w:bCs/>
          <w:sz w:val="28"/>
          <w:szCs w:val="28"/>
        </w:rPr>
        <w:t xml:space="preserve"> и в сети Интернет;</w:t>
      </w:r>
    </w:p>
    <w:p w:rsidR="000B36CE" w:rsidRPr="00350FAD" w:rsidRDefault="000B36CE" w:rsidP="000B36CE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357" w:hanging="357"/>
        <w:contextualSpacing w:val="0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Владеть:</w:t>
      </w:r>
      <w:r w:rsidRPr="00350FAD">
        <w:rPr>
          <w:b/>
          <w:sz w:val="28"/>
          <w:szCs w:val="28"/>
        </w:rPr>
        <w:t xml:space="preserve"> </w:t>
      </w:r>
      <w:r w:rsidRPr="00350FAD">
        <w:rPr>
          <w:bCs/>
          <w:sz w:val="28"/>
          <w:szCs w:val="28"/>
        </w:rPr>
        <w:t>навыками защиты информации в базах данных и сетях</w:t>
      </w:r>
      <w:r w:rsidR="00350FAD">
        <w:rPr>
          <w:bCs/>
          <w:sz w:val="28"/>
          <w:szCs w:val="28"/>
        </w:rPr>
        <w:t>.</w:t>
      </w:r>
    </w:p>
    <w:p w:rsidR="00350FAD" w:rsidRDefault="00350FAD" w:rsidP="00350FAD">
      <w:pPr>
        <w:pStyle w:val="a3"/>
        <w:shd w:val="clear" w:color="auto" w:fill="FFFFFF" w:themeFill="background1"/>
        <w:autoSpaceDE w:val="0"/>
        <w:autoSpaceDN w:val="0"/>
        <w:adjustRightInd w:val="0"/>
        <w:ind w:left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видов ЭОР, разработанных в структуре ЭОС, является Курс ИНФОРМАТИКА.</w:t>
      </w:r>
    </w:p>
    <w:p w:rsidR="00350FAD" w:rsidRPr="004C550D" w:rsidRDefault="00350FAD" w:rsidP="00350FAD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bCs/>
          <w:sz w:val="28"/>
          <w:szCs w:val="28"/>
        </w:rPr>
        <w:t>Курс ИНФОРМАТИКА</w:t>
      </w:r>
      <w:r w:rsidRPr="004C550D">
        <w:rPr>
          <w:rStyle w:val="FontStyle49"/>
          <w:sz w:val="28"/>
          <w:szCs w:val="28"/>
        </w:rPr>
        <w:t xml:space="preserve"> содержит следующие компоненты:</w:t>
      </w:r>
    </w:p>
    <w:p w:rsidR="00350FAD" w:rsidRPr="004C550D" w:rsidRDefault="00350FAD" w:rsidP="00350FAD">
      <w:pPr>
        <w:pStyle w:val="Style6"/>
        <w:widowControl/>
        <w:numPr>
          <w:ilvl w:val="0"/>
          <w:numId w:val="29"/>
        </w:numPr>
        <w:spacing w:line="240" w:lineRule="auto"/>
        <w:rPr>
          <w:rStyle w:val="FontStyle49"/>
          <w:sz w:val="28"/>
          <w:szCs w:val="28"/>
        </w:rPr>
      </w:pPr>
      <w:r w:rsidRPr="004C550D">
        <w:rPr>
          <w:rStyle w:val="FontStyle49"/>
          <w:sz w:val="28"/>
          <w:szCs w:val="28"/>
        </w:rPr>
        <w:t xml:space="preserve">Содержание </w:t>
      </w:r>
      <w:r>
        <w:rPr>
          <w:rStyle w:val="FontStyle49"/>
          <w:sz w:val="28"/>
          <w:szCs w:val="28"/>
        </w:rPr>
        <w:t>ЭОР</w:t>
      </w:r>
      <w:r w:rsidRPr="004C550D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–</w:t>
      </w:r>
      <w:r w:rsidRPr="004C550D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текстовые </w:t>
      </w:r>
      <w:r w:rsidRPr="004C550D">
        <w:rPr>
          <w:rStyle w:val="FontStyle49"/>
          <w:sz w:val="28"/>
          <w:szCs w:val="28"/>
        </w:rPr>
        <w:t>материалы, глоссарий, графические и мультимедиа объекты, ссылки, календарь, метаданные, инструменты поиска</w:t>
      </w:r>
      <w:r>
        <w:rPr>
          <w:rStyle w:val="FontStyle49"/>
          <w:sz w:val="28"/>
          <w:szCs w:val="28"/>
        </w:rPr>
        <w:t>;</w:t>
      </w:r>
    </w:p>
    <w:p w:rsidR="00350FAD" w:rsidRPr="004C550D" w:rsidRDefault="00350FAD" w:rsidP="00350FAD">
      <w:pPr>
        <w:pStyle w:val="Style6"/>
        <w:widowControl/>
        <w:numPr>
          <w:ilvl w:val="0"/>
          <w:numId w:val="29"/>
        </w:numPr>
        <w:spacing w:line="240" w:lineRule="auto"/>
        <w:rPr>
          <w:rStyle w:val="FontStyle49"/>
          <w:sz w:val="28"/>
          <w:szCs w:val="28"/>
        </w:rPr>
      </w:pPr>
      <w:r w:rsidRPr="004C550D">
        <w:rPr>
          <w:rStyle w:val="FontStyle49"/>
          <w:sz w:val="28"/>
          <w:szCs w:val="28"/>
        </w:rPr>
        <w:lastRenderedPageBreak/>
        <w:t>Контроль знаний - тесты, задания, самопроверка, инструменты просмотра результатов</w:t>
      </w:r>
      <w:r>
        <w:rPr>
          <w:rStyle w:val="FontStyle49"/>
          <w:sz w:val="28"/>
          <w:szCs w:val="28"/>
        </w:rPr>
        <w:t>;</w:t>
      </w:r>
    </w:p>
    <w:p w:rsidR="00350FAD" w:rsidRPr="004C550D" w:rsidRDefault="00350FAD" w:rsidP="00350FAD">
      <w:pPr>
        <w:pStyle w:val="Style6"/>
        <w:widowControl/>
        <w:numPr>
          <w:ilvl w:val="0"/>
          <w:numId w:val="29"/>
        </w:numPr>
        <w:spacing w:line="240" w:lineRule="auto"/>
        <w:rPr>
          <w:rStyle w:val="FontStyle49"/>
          <w:sz w:val="28"/>
          <w:szCs w:val="28"/>
        </w:rPr>
      </w:pPr>
      <w:r w:rsidRPr="004C550D">
        <w:rPr>
          <w:rStyle w:val="FontStyle49"/>
          <w:sz w:val="28"/>
          <w:szCs w:val="28"/>
        </w:rPr>
        <w:t>Коммуникации - чат, форум, электронная почта</w:t>
      </w:r>
      <w:r>
        <w:rPr>
          <w:rStyle w:val="FontStyle49"/>
          <w:sz w:val="28"/>
          <w:szCs w:val="28"/>
        </w:rPr>
        <w:t>;</w:t>
      </w:r>
    </w:p>
    <w:p w:rsidR="00350FAD" w:rsidRPr="004C550D" w:rsidRDefault="00350FAD" w:rsidP="00350FAD">
      <w:pPr>
        <w:pStyle w:val="Style6"/>
        <w:widowControl/>
        <w:numPr>
          <w:ilvl w:val="0"/>
          <w:numId w:val="29"/>
        </w:numPr>
        <w:spacing w:line="240" w:lineRule="auto"/>
        <w:rPr>
          <w:rStyle w:val="FontStyle49"/>
          <w:sz w:val="28"/>
          <w:szCs w:val="28"/>
        </w:rPr>
      </w:pPr>
      <w:r w:rsidRPr="004C550D">
        <w:rPr>
          <w:rStyle w:val="FontStyle49"/>
          <w:sz w:val="28"/>
          <w:szCs w:val="28"/>
        </w:rPr>
        <w:t>Сервисы - домашние страницы, групповые проекты, статистика</w:t>
      </w:r>
      <w:r>
        <w:rPr>
          <w:rStyle w:val="FontStyle49"/>
          <w:sz w:val="28"/>
          <w:szCs w:val="28"/>
        </w:rPr>
        <w:t>;</w:t>
      </w:r>
    </w:p>
    <w:p w:rsidR="00350FAD" w:rsidRDefault="00350FAD" w:rsidP="00350FAD">
      <w:pPr>
        <w:pStyle w:val="Style6"/>
        <w:widowControl/>
        <w:numPr>
          <w:ilvl w:val="0"/>
          <w:numId w:val="29"/>
        </w:numPr>
        <w:spacing w:line="240" w:lineRule="auto"/>
        <w:rPr>
          <w:rStyle w:val="FontStyle49"/>
          <w:sz w:val="28"/>
          <w:szCs w:val="28"/>
        </w:rPr>
      </w:pPr>
      <w:r w:rsidRPr="004C550D">
        <w:rPr>
          <w:rStyle w:val="FontStyle49"/>
          <w:sz w:val="28"/>
          <w:szCs w:val="28"/>
        </w:rPr>
        <w:t xml:space="preserve">Инструменты администрирования - управление пользователями, </w:t>
      </w:r>
      <w:r>
        <w:rPr>
          <w:rStyle w:val="FontStyle49"/>
          <w:sz w:val="28"/>
          <w:szCs w:val="28"/>
        </w:rPr>
        <w:t>ресурсами</w:t>
      </w:r>
      <w:r w:rsidRPr="004C550D">
        <w:rPr>
          <w:rStyle w:val="FontStyle49"/>
          <w:sz w:val="28"/>
          <w:szCs w:val="28"/>
        </w:rPr>
        <w:t>, правами.</w:t>
      </w:r>
    </w:p>
    <w:p w:rsidR="00350FAD" w:rsidRDefault="00350FAD" w:rsidP="00350FAD">
      <w:pPr>
        <w:pStyle w:val="Style6"/>
        <w:widowControl/>
        <w:spacing w:line="240" w:lineRule="auto"/>
        <w:ind w:left="720" w:firstLine="0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Контент</w:t>
      </w:r>
      <w:proofErr w:type="spellEnd"/>
      <w:r>
        <w:rPr>
          <w:rStyle w:val="FontStyle49"/>
          <w:sz w:val="28"/>
          <w:szCs w:val="28"/>
        </w:rPr>
        <w:t xml:space="preserve"> Курса ИНФОРМАТИКА имеет иерархическую структуру и включает следующие темы</w:t>
      </w:r>
      <w:r w:rsidR="00DD7F3A">
        <w:rPr>
          <w:rStyle w:val="FontStyle49"/>
          <w:sz w:val="28"/>
          <w:szCs w:val="28"/>
        </w:rPr>
        <w:t>, обеспеченные текстовой и мультимедиа информацией</w:t>
      </w:r>
      <w:r>
        <w:rPr>
          <w:rStyle w:val="FontStyle49"/>
          <w:sz w:val="28"/>
          <w:szCs w:val="28"/>
        </w:rPr>
        <w:t>:</w:t>
      </w:r>
    </w:p>
    <w:p w:rsidR="00DD7F3A" w:rsidRPr="00DD7F3A" w:rsidRDefault="00DD7F3A" w:rsidP="00DD7F3A">
      <w:pPr>
        <w:shd w:val="clear" w:color="auto" w:fill="FFFFFF"/>
        <w:jc w:val="both"/>
        <w:rPr>
          <w:sz w:val="28"/>
          <w:szCs w:val="28"/>
        </w:rPr>
      </w:pPr>
      <w:r w:rsidRPr="00DD7F3A">
        <w:rPr>
          <w:sz w:val="28"/>
          <w:szCs w:val="28"/>
        </w:rPr>
        <w:t xml:space="preserve">Тема 1. </w:t>
      </w:r>
      <w:r w:rsidRPr="00DD7F3A">
        <w:rPr>
          <w:bCs/>
          <w:sz w:val="28"/>
          <w:szCs w:val="28"/>
        </w:rPr>
        <w:t>Цель, задачи, предмет и метод информатики. Основные понятия и определения информатики</w:t>
      </w:r>
      <w:r>
        <w:rPr>
          <w:bCs/>
          <w:sz w:val="28"/>
          <w:szCs w:val="28"/>
        </w:rPr>
        <w:t>.</w:t>
      </w:r>
    </w:p>
    <w:p w:rsidR="00DD7F3A" w:rsidRPr="00DD7F3A" w:rsidRDefault="00DD7F3A" w:rsidP="00DD7F3A">
      <w:pPr>
        <w:pStyle w:val="3"/>
        <w:spacing w:after="0"/>
        <w:jc w:val="both"/>
        <w:rPr>
          <w:sz w:val="28"/>
          <w:szCs w:val="28"/>
        </w:rPr>
      </w:pPr>
      <w:r w:rsidRPr="00DD7F3A">
        <w:rPr>
          <w:sz w:val="28"/>
          <w:szCs w:val="28"/>
        </w:rPr>
        <w:t xml:space="preserve">Тема 2. </w:t>
      </w:r>
      <w:r w:rsidRPr="00DD7F3A">
        <w:rPr>
          <w:bCs/>
          <w:sz w:val="28"/>
          <w:szCs w:val="28"/>
        </w:rPr>
        <w:t>Основы представления и обработки информации в компьютере</w:t>
      </w:r>
      <w:r>
        <w:rPr>
          <w:bCs/>
          <w:sz w:val="28"/>
          <w:szCs w:val="28"/>
        </w:rPr>
        <w:t>.</w:t>
      </w:r>
    </w:p>
    <w:p w:rsidR="00DD7F3A" w:rsidRPr="00DD7F3A" w:rsidRDefault="00DD7F3A" w:rsidP="00DD7F3A">
      <w:pPr>
        <w:pStyle w:val="21"/>
        <w:tabs>
          <w:tab w:val="num" w:pos="993"/>
        </w:tabs>
        <w:rPr>
          <w:sz w:val="28"/>
          <w:szCs w:val="28"/>
        </w:rPr>
      </w:pPr>
      <w:r w:rsidRPr="00DD7F3A">
        <w:rPr>
          <w:sz w:val="28"/>
          <w:szCs w:val="28"/>
        </w:rPr>
        <w:t>Тема 3</w:t>
      </w:r>
      <w:r w:rsidRPr="00DD7F3A">
        <w:rPr>
          <w:bCs/>
          <w:i/>
          <w:sz w:val="28"/>
          <w:szCs w:val="28"/>
        </w:rPr>
        <w:t xml:space="preserve">. </w:t>
      </w:r>
      <w:r w:rsidRPr="00DD7F3A">
        <w:rPr>
          <w:bCs/>
          <w:sz w:val="28"/>
          <w:szCs w:val="28"/>
        </w:rPr>
        <w:t>Технические средства реализации информационных процессов</w:t>
      </w:r>
      <w:r>
        <w:rPr>
          <w:bCs/>
          <w:sz w:val="28"/>
          <w:szCs w:val="28"/>
        </w:rPr>
        <w:t>.</w:t>
      </w:r>
    </w:p>
    <w:p w:rsidR="00DD7F3A" w:rsidRPr="00DD7F3A" w:rsidRDefault="00DD7F3A" w:rsidP="00DD7F3A">
      <w:pPr>
        <w:pStyle w:val="3"/>
        <w:spacing w:after="0"/>
        <w:jc w:val="both"/>
        <w:rPr>
          <w:sz w:val="28"/>
          <w:szCs w:val="28"/>
        </w:rPr>
      </w:pPr>
      <w:r w:rsidRPr="00DD7F3A">
        <w:rPr>
          <w:sz w:val="28"/>
          <w:szCs w:val="28"/>
        </w:rPr>
        <w:t xml:space="preserve">Тема 4. </w:t>
      </w:r>
      <w:r w:rsidRPr="00DD7F3A">
        <w:rPr>
          <w:bCs/>
          <w:sz w:val="28"/>
          <w:szCs w:val="28"/>
        </w:rPr>
        <w:t>Программные средства реализации информационных процессов</w:t>
      </w:r>
      <w:r>
        <w:rPr>
          <w:bCs/>
          <w:sz w:val="28"/>
          <w:szCs w:val="28"/>
        </w:rPr>
        <w:t>.</w:t>
      </w:r>
    </w:p>
    <w:p w:rsidR="00DD7F3A" w:rsidRPr="00DD7F3A" w:rsidRDefault="00DD7F3A" w:rsidP="00DD7F3A">
      <w:pPr>
        <w:jc w:val="both"/>
        <w:rPr>
          <w:sz w:val="28"/>
          <w:szCs w:val="28"/>
        </w:rPr>
      </w:pPr>
      <w:r w:rsidRPr="00DD7F3A">
        <w:rPr>
          <w:sz w:val="28"/>
          <w:szCs w:val="28"/>
        </w:rPr>
        <w:t xml:space="preserve">Тема 5. </w:t>
      </w:r>
      <w:r w:rsidRPr="00DD7F3A">
        <w:rPr>
          <w:bCs/>
          <w:sz w:val="28"/>
          <w:szCs w:val="28"/>
        </w:rPr>
        <w:t>Защита информации</w:t>
      </w:r>
      <w:r>
        <w:rPr>
          <w:bCs/>
          <w:sz w:val="28"/>
          <w:szCs w:val="28"/>
        </w:rPr>
        <w:t>.</w:t>
      </w:r>
    </w:p>
    <w:p w:rsidR="00DD7F3A" w:rsidRPr="00DD7F3A" w:rsidRDefault="00DD7F3A" w:rsidP="00DD7F3A">
      <w:pPr>
        <w:jc w:val="both"/>
        <w:rPr>
          <w:sz w:val="28"/>
          <w:szCs w:val="28"/>
        </w:rPr>
      </w:pPr>
      <w:r w:rsidRPr="00DD7F3A">
        <w:rPr>
          <w:sz w:val="28"/>
          <w:szCs w:val="28"/>
        </w:rPr>
        <w:t>Тема 6. Основы работы в среде локальных и глобальных компьютерных сетей</w:t>
      </w:r>
      <w:r>
        <w:rPr>
          <w:sz w:val="28"/>
          <w:szCs w:val="28"/>
        </w:rPr>
        <w:t>.</w:t>
      </w:r>
    </w:p>
    <w:p w:rsidR="00350FAD" w:rsidRPr="001B65CC" w:rsidRDefault="00350FAD" w:rsidP="00350FAD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1B65CC">
        <w:rPr>
          <w:rStyle w:val="FontStyle49"/>
          <w:sz w:val="28"/>
          <w:szCs w:val="28"/>
        </w:rPr>
        <w:t xml:space="preserve">Характерной особенностью современных образовательных стандартов является их нацеленность на результат обучения. В связи с этим большое значение </w:t>
      </w:r>
      <w:r w:rsidR="00DD7F3A">
        <w:rPr>
          <w:rStyle w:val="FontStyle49"/>
          <w:sz w:val="28"/>
          <w:szCs w:val="28"/>
        </w:rPr>
        <w:t>придается</w:t>
      </w:r>
      <w:r w:rsidRPr="001B65CC">
        <w:rPr>
          <w:rStyle w:val="FontStyle49"/>
          <w:sz w:val="28"/>
          <w:szCs w:val="28"/>
        </w:rPr>
        <w:t xml:space="preserve"> выполнению практических заданий, позволяющих применить полученные знания в решении конкретных задач. Основные требования к заданиям следующи</w:t>
      </w:r>
      <w:r>
        <w:rPr>
          <w:rStyle w:val="FontStyle49"/>
          <w:sz w:val="28"/>
          <w:szCs w:val="28"/>
        </w:rPr>
        <w:t>е</w:t>
      </w:r>
      <w:r w:rsidRPr="001B65CC">
        <w:rPr>
          <w:rStyle w:val="FontStyle49"/>
          <w:sz w:val="28"/>
          <w:szCs w:val="28"/>
        </w:rPr>
        <w:t>:</w:t>
      </w:r>
    </w:p>
    <w:p w:rsidR="00350FAD" w:rsidRPr="001B65CC" w:rsidRDefault="00350FAD" w:rsidP="00DD7F3A">
      <w:pPr>
        <w:pStyle w:val="Style6"/>
        <w:widowControl/>
        <w:numPr>
          <w:ilvl w:val="0"/>
          <w:numId w:val="30"/>
        </w:numPr>
        <w:spacing w:line="240" w:lineRule="auto"/>
        <w:rPr>
          <w:rStyle w:val="FontStyle49"/>
          <w:sz w:val="28"/>
          <w:szCs w:val="28"/>
        </w:rPr>
      </w:pPr>
      <w:r w:rsidRPr="001B65CC">
        <w:rPr>
          <w:rStyle w:val="FontStyle49"/>
          <w:sz w:val="28"/>
          <w:szCs w:val="28"/>
        </w:rPr>
        <w:t>Общая постановка задания должна описывать процесс работы и ожидаемый результат выполнения задания</w:t>
      </w:r>
      <w:r>
        <w:rPr>
          <w:rStyle w:val="FontStyle49"/>
          <w:sz w:val="28"/>
          <w:szCs w:val="28"/>
        </w:rPr>
        <w:t>;</w:t>
      </w:r>
    </w:p>
    <w:p w:rsidR="00350FAD" w:rsidRPr="001B65CC" w:rsidRDefault="00350FAD" w:rsidP="00DD7F3A">
      <w:pPr>
        <w:pStyle w:val="Style6"/>
        <w:widowControl/>
        <w:numPr>
          <w:ilvl w:val="0"/>
          <w:numId w:val="30"/>
        </w:numPr>
        <w:spacing w:line="240" w:lineRule="auto"/>
        <w:rPr>
          <w:rStyle w:val="FontStyle49"/>
          <w:sz w:val="28"/>
          <w:szCs w:val="28"/>
        </w:rPr>
      </w:pPr>
      <w:r w:rsidRPr="001B65CC">
        <w:rPr>
          <w:rStyle w:val="FontStyle49"/>
          <w:sz w:val="28"/>
          <w:szCs w:val="28"/>
        </w:rPr>
        <w:t>Описание процесса выполнения задания должно включать информацию об основных этапах выполнения задания и требуемых ресурсах (время, ПО, источники, и т.п.)</w:t>
      </w:r>
      <w:r>
        <w:rPr>
          <w:rStyle w:val="FontStyle49"/>
          <w:sz w:val="28"/>
          <w:szCs w:val="28"/>
        </w:rPr>
        <w:t>;</w:t>
      </w:r>
    </w:p>
    <w:p w:rsidR="00350FAD" w:rsidRPr="001B65CC" w:rsidRDefault="00350FAD" w:rsidP="00DD7F3A">
      <w:pPr>
        <w:pStyle w:val="Style6"/>
        <w:widowControl/>
        <w:numPr>
          <w:ilvl w:val="0"/>
          <w:numId w:val="30"/>
        </w:numPr>
        <w:spacing w:line="240" w:lineRule="auto"/>
        <w:rPr>
          <w:rStyle w:val="FontStyle49"/>
          <w:sz w:val="28"/>
          <w:szCs w:val="28"/>
        </w:rPr>
      </w:pPr>
      <w:r w:rsidRPr="001B65CC">
        <w:rPr>
          <w:rStyle w:val="FontStyle49"/>
          <w:sz w:val="28"/>
          <w:szCs w:val="28"/>
        </w:rPr>
        <w:t>Описание ожидаемого результата включает общую информацию о том, что должен получить студент в качестве результата.</w:t>
      </w:r>
    </w:p>
    <w:p w:rsidR="00350FAD" w:rsidRPr="001B65CC" w:rsidRDefault="00350FAD" w:rsidP="00350FAD">
      <w:pPr>
        <w:pStyle w:val="Style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1B65CC">
        <w:rPr>
          <w:rStyle w:val="FontStyle49"/>
          <w:sz w:val="28"/>
          <w:szCs w:val="28"/>
        </w:rPr>
        <w:t xml:space="preserve">В открытом электронном учебном курсе, как и в случае с контролем знаний, приводятся результаты, которые должен получить </w:t>
      </w:r>
      <w:r>
        <w:rPr>
          <w:rStyle w:val="FontStyle49"/>
          <w:sz w:val="28"/>
          <w:szCs w:val="28"/>
        </w:rPr>
        <w:t>обучающийся</w:t>
      </w:r>
      <w:r w:rsidRPr="001B65CC">
        <w:rPr>
          <w:rStyle w:val="FontStyle49"/>
          <w:sz w:val="28"/>
          <w:szCs w:val="28"/>
        </w:rPr>
        <w:t xml:space="preserve"> при выполнении заданий.</w:t>
      </w:r>
    </w:p>
    <w:p w:rsidR="00710AA4" w:rsidRPr="00EF11E5" w:rsidRDefault="00710AA4" w:rsidP="00EF11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1E5">
        <w:rPr>
          <w:rStyle w:val="mtext"/>
          <w:sz w:val="28"/>
          <w:szCs w:val="28"/>
        </w:rPr>
        <w:t>Несмотря на различные характеристики, все ЭОР описываются с помощью единой информационной модели метаданных</w:t>
      </w:r>
      <w:r w:rsidR="00EF11E5">
        <w:rPr>
          <w:rStyle w:val="mtext"/>
          <w:sz w:val="28"/>
          <w:szCs w:val="28"/>
        </w:rPr>
        <w:t>.</w:t>
      </w:r>
      <w:r w:rsidRPr="00EF11E5">
        <w:rPr>
          <w:rStyle w:val="mtext"/>
          <w:sz w:val="28"/>
          <w:szCs w:val="28"/>
        </w:rPr>
        <w:t xml:space="preserve"> Единая модель описания ЭОР позволяет использовать единые механизмы для организации их хранения и доступа к ним. Доступ к ЭОР организуется через Каталог ЭОР и средства Поиска. </w:t>
      </w:r>
    </w:p>
    <w:p w:rsidR="00B01E98" w:rsidRPr="00DB2F39" w:rsidRDefault="00B01E98" w:rsidP="00DB2F39">
      <w:pPr>
        <w:ind w:firstLine="709"/>
        <w:jc w:val="both"/>
        <w:rPr>
          <w:sz w:val="28"/>
          <w:szCs w:val="28"/>
        </w:rPr>
      </w:pPr>
    </w:p>
    <w:p w:rsidR="00B01E98" w:rsidRDefault="00B01E98" w:rsidP="00DB2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2F39">
        <w:rPr>
          <w:rFonts w:eastAsia="Calibri"/>
          <w:sz w:val="28"/>
          <w:szCs w:val="28"/>
        </w:rPr>
        <w:t>Литература</w:t>
      </w:r>
    </w:p>
    <w:p w:rsidR="00916E19" w:rsidRPr="00D60CB4" w:rsidRDefault="00916E19" w:rsidP="00D60CB4">
      <w:pPr>
        <w:pStyle w:val="a3"/>
        <w:numPr>
          <w:ilvl w:val="0"/>
          <w:numId w:val="25"/>
        </w:numPr>
        <w:spacing w:line="220" w:lineRule="atLeast"/>
        <w:jc w:val="both"/>
        <w:rPr>
          <w:sz w:val="28"/>
          <w:szCs w:val="28"/>
          <w:lang w:val="en-US"/>
        </w:rPr>
      </w:pPr>
      <w:proofErr w:type="spellStart"/>
      <w:r w:rsidRPr="00916E19">
        <w:rPr>
          <w:sz w:val="28"/>
          <w:szCs w:val="28"/>
          <w:lang w:val="en-US"/>
        </w:rPr>
        <w:t>Sandkuhl</w:t>
      </w:r>
      <w:proofErr w:type="spellEnd"/>
      <w:r w:rsidRPr="00916E19">
        <w:rPr>
          <w:sz w:val="28"/>
          <w:szCs w:val="28"/>
          <w:lang w:val="en-US"/>
        </w:rPr>
        <w:t xml:space="preserve"> K., Lehmann H. Digital Transformation in Higher Education – The Role of Enterprise</w:t>
      </w:r>
      <w:r w:rsidR="00D60CB4">
        <w:rPr>
          <w:sz w:val="28"/>
          <w:szCs w:val="28"/>
          <w:lang w:val="en-US"/>
        </w:rPr>
        <w:t xml:space="preserve"> </w:t>
      </w:r>
      <w:r w:rsidRPr="00D60CB4">
        <w:rPr>
          <w:sz w:val="28"/>
          <w:szCs w:val="28"/>
          <w:lang w:val="en-US"/>
        </w:rPr>
        <w:t>Architectures and Portals // Digital Enterprise Computing (DEC 2017), 2017, p.181-200.</w:t>
      </w:r>
    </w:p>
    <w:p w:rsidR="00916E19" w:rsidRPr="00916E19" w:rsidRDefault="00916E19" w:rsidP="00916E19">
      <w:pPr>
        <w:pStyle w:val="a3"/>
        <w:numPr>
          <w:ilvl w:val="0"/>
          <w:numId w:val="25"/>
        </w:numPr>
        <w:spacing w:line="220" w:lineRule="atLeast"/>
        <w:jc w:val="both"/>
        <w:rPr>
          <w:sz w:val="28"/>
          <w:szCs w:val="28"/>
          <w:lang w:val="en-US"/>
        </w:rPr>
      </w:pPr>
      <w:proofErr w:type="spellStart"/>
      <w:r w:rsidRPr="00916E19">
        <w:rPr>
          <w:sz w:val="28"/>
          <w:szCs w:val="28"/>
          <w:lang w:val="en-US"/>
        </w:rPr>
        <w:t>Belsky</w:t>
      </w:r>
      <w:proofErr w:type="spellEnd"/>
      <w:r w:rsidRPr="00916E19">
        <w:rPr>
          <w:sz w:val="28"/>
          <w:szCs w:val="28"/>
          <w:lang w:val="en-US"/>
        </w:rPr>
        <w:t xml:space="preserve"> L. How technology will change higher education//URL:</w:t>
      </w:r>
    </w:p>
    <w:p w:rsidR="00B01E98" w:rsidRDefault="00916E19" w:rsidP="00916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916E19">
          <w:rPr>
            <w:rStyle w:val="a4"/>
            <w:sz w:val="28"/>
            <w:szCs w:val="28"/>
            <w:lang w:val="en-US"/>
          </w:rPr>
          <w:t>https://www.vedomosti.ru/management/articles/2019/12/11/818499-tehnologii-izmenyat</w:t>
        </w:r>
      </w:hyperlink>
    </w:p>
    <w:p w:rsidR="00916E19" w:rsidRPr="00916E19" w:rsidRDefault="00916E19" w:rsidP="00916E19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20" w:lineRule="atLeast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916E19">
        <w:rPr>
          <w:sz w:val="28"/>
          <w:szCs w:val="28"/>
          <w:lang w:val="en-US"/>
        </w:rPr>
        <w:lastRenderedPageBreak/>
        <w:t>Seres</w:t>
      </w:r>
      <w:proofErr w:type="spellEnd"/>
      <w:r w:rsidRPr="00916E19">
        <w:rPr>
          <w:sz w:val="28"/>
          <w:szCs w:val="28"/>
          <w:lang w:val="en-US"/>
        </w:rPr>
        <w:t xml:space="preserve"> L., </w:t>
      </w:r>
      <w:proofErr w:type="spellStart"/>
      <w:r w:rsidRPr="00916E19">
        <w:rPr>
          <w:sz w:val="28"/>
          <w:szCs w:val="28"/>
          <w:lang w:val="en-US"/>
        </w:rPr>
        <w:t>Pavlicevic</w:t>
      </w:r>
      <w:proofErr w:type="spellEnd"/>
      <w:r w:rsidRPr="00916E19">
        <w:rPr>
          <w:sz w:val="28"/>
          <w:szCs w:val="28"/>
          <w:lang w:val="en-US"/>
        </w:rPr>
        <w:t xml:space="preserve"> V., </w:t>
      </w:r>
      <w:proofErr w:type="spellStart"/>
      <w:r w:rsidRPr="00916E19">
        <w:rPr>
          <w:sz w:val="28"/>
          <w:szCs w:val="28"/>
          <w:lang w:val="en-US"/>
        </w:rPr>
        <w:t>Tumbas</w:t>
      </w:r>
      <w:proofErr w:type="spellEnd"/>
      <w:r w:rsidRPr="00916E19">
        <w:rPr>
          <w:sz w:val="28"/>
          <w:szCs w:val="28"/>
          <w:lang w:val="en-US"/>
        </w:rPr>
        <w:t xml:space="preserve"> P. Digital Transformation in Higher Education // Proceedings of INTED2018 Conference, March 2018, Valencia, Spain, 2018, p.9491 – 9497.</w:t>
      </w:r>
    </w:p>
    <w:p w:rsidR="00916E19" w:rsidRPr="006574B6" w:rsidRDefault="00916E19" w:rsidP="00916E19">
      <w:pPr>
        <w:pStyle w:val="a3"/>
        <w:numPr>
          <w:ilvl w:val="0"/>
          <w:numId w:val="25"/>
        </w:numPr>
        <w:jc w:val="both"/>
        <w:rPr>
          <w:iCs/>
          <w:sz w:val="28"/>
          <w:szCs w:val="28"/>
        </w:rPr>
      </w:pPr>
      <w:r w:rsidRPr="00387EE1">
        <w:rPr>
          <w:iCs/>
          <w:sz w:val="28"/>
          <w:szCs w:val="28"/>
        </w:rPr>
        <w:t xml:space="preserve">Козлова И.В., </w:t>
      </w:r>
      <w:proofErr w:type="spellStart"/>
      <w:r w:rsidRPr="00387EE1">
        <w:rPr>
          <w:iCs/>
          <w:sz w:val="28"/>
          <w:szCs w:val="28"/>
        </w:rPr>
        <w:t>Саидахмедова</w:t>
      </w:r>
      <w:proofErr w:type="spellEnd"/>
      <w:r>
        <w:rPr>
          <w:i/>
          <w:iCs/>
          <w:color w:val="00008F"/>
        </w:rPr>
        <w:t xml:space="preserve"> </w:t>
      </w:r>
      <w:r w:rsidRPr="00387EE1">
        <w:rPr>
          <w:iCs/>
          <w:sz w:val="28"/>
          <w:szCs w:val="28"/>
        </w:rPr>
        <w:t>М.Б.</w:t>
      </w:r>
      <w:r>
        <w:rPr>
          <w:iCs/>
          <w:sz w:val="28"/>
          <w:szCs w:val="28"/>
        </w:rPr>
        <w:t xml:space="preserve"> </w:t>
      </w:r>
      <w:hyperlink r:id="rId12" w:history="1">
        <w:r w:rsidRPr="00387EE1">
          <w:rPr>
            <w:iCs/>
            <w:sz w:val="28"/>
            <w:szCs w:val="28"/>
          </w:rPr>
          <w:t xml:space="preserve">Методика применения закона </w:t>
        </w:r>
        <w:r>
          <w:rPr>
            <w:iCs/>
            <w:sz w:val="28"/>
            <w:szCs w:val="28"/>
          </w:rPr>
          <w:t>Ц</w:t>
        </w:r>
        <w:r w:rsidRPr="00387EE1">
          <w:rPr>
            <w:iCs/>
            <w:sz w:val="28"/>
            <w:szCs w:val="28"/>
          </w:rPr>
          <w:t>ипфа к анализу экономической информации</w:t>
        </w:r>
      </w:hyperlink>
      <w:r w:rsidRPr="00387EE1">
        <w:rPr>
          <w:iCs/>
          <w:sz w:val="28"/>
          <w:szCs w:val="28"/>
        </w:rPr>
        <w:t xml:space="preserve"> </w:t>
      </w:r>
      <w:r>
        <w:t xml:space="preserve">// </w:t>
      </w:r>
      <w:hyperlink r:id="rId13" w:history="1">
        <w:r w:rsidRPr="00387EE1">
          <w:rPr>
            <w:iCs/>
            <w:sz w:val="28"/>
            <w:szCs w:val="28"/>
          </w:rPr>
          <w:t>Транспортное дело России</w:t>
        </w:r>
      </w:hyperlink>
      <w:r w:rsidRPr="00387EE1">
        <w:rPr>
          <w:iCs/>
          <w:sz w:val="28"/>
          <w:szCs w:val="28"/>
        </w:rPr>
        <w:t xml:space="preserve">. 2018. </w:t>
      </w:r>
      <w:hyperlink r:id="rId14" w:history="1">
        <w:r w:rsidRPr="00387EE1">
          <w:rPr>
            <w:iCs/>
            <w:sz w:val="28"/>
            <w:szCs w:val="28"/>
          </w:rPr>
          <w:t>№</w:t>
        </w:r>
        <w:r>
          <w:rPr>
            <w:iCs/>
            <w:sz w:val="28"/>
            <w:szCs w:val="28"/>
          </w:rPr>
          <w:t xml:space="preserve"> </w:t>
        </w:r>
        <w:r w:rsidRPr="00387EE1">
          <w:rPr>
            <w:iCs/>
            <w:sz w:val="28"/>
            <w:szCs w:val="28"/>
          </w:rPr>
          <w:t>3</w:t>
        </w:r>
      </w:hyperlink>
      <w:r w:rsidRPr="00387EE1">
        <w:rPr>
          <w:iCs/>
          <w:sz w:val="28"/>
          <w:szCs w:val="28"/>
        </w:rPr>
        <w:t>. С. 20-22.</w:t>
      </w:r>
    </w:p>
    <w:p w:rsidR="00916E19" w:rsidRPr="006574B6" w:rsidRDefault="00916E19" w:rsidP="00916E19">
      <w:pPr>
        <w:pStyle w:val="a3"/>
        <w:numPr>
          <w:ilvl w:val="0"/>
          <w:numId w:val="25"/>
        </w:numPr>
        <w:jc w:val="both"/>
        <w:rPr>
          <w:iCs/>
          <w:sz w:val="28"/>
          <w:szCs w:val="28"/>
        </w:rPr>
      </w:pPr>
      <w:proofErr w:type="spellStart"/>
      <w:r w:rsidRPr="00387EE1">
        <w:rPr>
          <w:iCs/>
          <w:sz w:val="28"/>
          <w:szCs w:val="28"/>
        </w:rPr>
        <w:t>Саидахмедова</w:t>
      </w:r>
      <w:proofErr w:type="spellEnd"/>
      <w:r>
        <w:rPr>
          <w:i/>
          <w:iCs/>
          <w:color w:val="00008F"/>
        </w:rPr>
        <w:t xml:space="preserve"> </w:t>
      </w:r>
      <w:r w:rsidRPr="00387EE1">
        <w:rPr>
          <w:iCs/>
          <w:sz w:val="28"/>
          <w:szCs w:val="28"/>
        </w:rPr>
        <w:t>М.Б.</w:t>
      </w:r>
      <w:r>
        <w:rPr>
          <w:iCs/>
          <w:sz w:val="28"/>
          <w:szCs w:val="28"/>
        </w:rPr>
        <w:t xml:space="preserve">, </w:t>
      </w:r>
      <w:r w:rsidRPr="00387EE1">
        <w:rPr>
          <w:iCs/>
          <w:sz w:val="28"/>
          <w:szCs w:val="28"/>
        </w:rPr>
        <w:t>Козлова И.В.</w:t>
      </w:r>
      <w:r w:rsidRPr="00387EE1">
        <w:t xml:space="preserve"> </w:t>
      </w:r>
      <w:hyperlink r:id="rId15" w:history="1">
        <w:r>
          <w:rPr>
            <w:iCs/>
            <w:sz w:val="28"/>
            <w:szCs w:val="28"/>
          </w:rPr>
          <w:t>И</w:t>
        </w:r>
        <w:r w:rsidRPr="00387EE1">
          <w:rPr>
            <w:iCs/>
            <w:sz w:val="28"/>
            <w:szCs w:val="28"/>
          </w:rPr>
          <w:t>сследование экономических систем методами математического моделирования</w:t>
        </w:r>
      </w:hyperlink>
      <w:r>
        <w:rPr>
          <w:iCs/>
          <w:sz w:val="28"/>
          <w:szCs w:val="28"/>
        </w:rPr>
        <w:t xml:space="preserve"> </w:t>
      </w:r>
      <w:r w:rsidRPr="00387EE1">
        <w:rPr>
          <w:iCs/>
          <w:sz w:val="28"/>
          <w:szCs w:val="28"/>
        </w:rPr>
        <w:t>/</w:t>
      </w:r>
      <w:r>
        <w:t xml:space="preserve">/ </w:t>
      </w:r>
      <w:hyperlink r:id="rId16" w:history="1">
        <w:r w:rsidRPr="00387EE1">
          <w:rPr>
            <w:iCs/>
            <w:sz w:val="28"/>
            <w:szCs w:val="28"/>
          </w:rPr>
          <w:t>Транспортное дело России</w:t>
        </w:r>
      </w:hyperlink>
      <w:r w:rsidRPr="00387EE1">
        <w:rPr>
          <w:iCs/>
          <w:sz w:val="28"/>
          <w:szCs w:val="28"/>
        </w:rPr>
        <w:t xml:space="preserve">. 2018. </w:t>
      </w:r>
      <w:hyperlink r:id="rId17" w:history="1">
        <w:r w:rsidRPr="00387EE1">
          <w:rPr>
            <w:iCs/>
            <w:sz w:val="28"/>
            <w:szCs w:val="28"/>
          </w:rPr>
          <w:t>№</w:t>
        </w:r>
        <w:r>
          <w:rPr>
            <w:iCs/>
            <w:sz w:val="28"/>
            <w:szCs w:val="28"/>
          </w:rPr>
          <w:t xml:space="preserve"> </w:t>
        </w:r>
        <w:r w:rsidRPr="00387EE1">
          <w:rPr>
            <w:iCs/>
            <w:sz w:val="28"/>
            <w:szCs w:val="28"/>
          </w:rPr>
          <w:t>3</w:t>
        </w:r>
      </w:hyperlink>
      <w:r w:rsidRPr="00387EE1">
        <w:rPr>
          <w:iCs/>
          <w:sz w:val="28"/>
          <w:szCs w:val="28"/>
        </w:rPr>
        <w:t xml:space="preserve">. С. </w:t>
      </w:r>
      <w:r>
        <w:rPr>
          <w:iCs/>
          <w:sz w:val="28"/>
          <w:szCs w:val="28"/>
        </w:rPr>
        <w:t>7</w:t>
      </w:r>
      <w:r w:rsidRPr="00387EE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10</w:t>
      </w:r>
      <w:r w:rsidRPr="00387EE1">
        <w:rPr>
          <w:iCs/>
          <w:sz w:val="28"/>
          <w:szCs w:val="28"/>
        </w:rPr>
        <w:t>.</w:t>
      </w:r>
    </w:p>
    <w:p w:rsidR="00B01E98" w:rsidRPr="009E4859" w:rsidRDefault="00B01E98" w:rsidP="009E48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9E4859">
        <w:rPr>
          <w:iCs/>
          <w:sz w:val="28"/>
          <w:szCs w:val="28"/>
        </w:rPr>
        <w:t>Козлова И.В., Васина Е.Н</w:t>
      </w:r>
      <w:r w:rsidRPr="009E4859">
        <w:rPr>
          <w:i/>
          <w:iCs/>
          <w:sz w:val="28"/>
          <w:szCs w:val="28"/>
        </w:rPr>
        <w:t>.</w:t>
      </w:r>
      <w:hyperlink r:id="rId18" w:history="1">
        <w:r w:rsidRPr="009E4859">
          <w:rPr>
            <w:sz w:val="28"/>
            <w:szCs w:val="28"/>
          </w:rPr>
          <w:t>Контроль знаний в системе электронного обучения</w:t>
        </w:r>
      </w:hyperlink>
      <w:r w:rsidRPr="009E4859">
        <w:rPr>
          <w:sz w:val="28"/>
          <w:szCs w:val="28"/>
        </w:rPr>
        <w:t xml:space="preserve"> //</w:t>
      </w:r>
      <w:hyperlink r:id="rId19" w:history="1">
        <w:r w:rsidRPr="009E4859">
          <w:rPr>
            <w:sz w:val="28"/>
            <w:szCs w:val="28"/>
          </w:rPr>
          <w:t>Ученые записки ИСГЗ</w:t>
        </w:r>
      </w:hyperlink>
      <w:r w:rsidRPr="009E4859">
        <w:rPr>
          <w:sz w:val="28"/>
          <w:szCs w:val="28"/>
        </w:rPr>
        <w:t xml:space="preserve">. 2016. </w:t>
      </w:r>
      <w:hyperlink r:id="rId20" w:history="1">
        <w:r w:rsidRPr="009E4859">
          <w:rPr>
            <w:sz w:val="28"/>
            <w:szCs w:val="28"/>
          </w:rPr>
          <w:t>№ 1 (14)</w:t>
        </w:r>
      </w:hyperlink>
      <w:r w:rsidRPr="009E4859">
        <w:rPr>
          <w:sz w:val="28"/>
          <w:szCs w:val="28"/>
        </w:rPr>
        <w:t xml:space="preserve">. С. 329-334. </w:t>
      </w:r>
    </w:p>
    <w:p w:rsidR="00115152" w:rsidRPr="00DD7F3A" w:rsidRDefault="00115152" w:rsidP="009E48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694E1C">
        <w:rPr>
          <w:iCs/>
          <w:sz w:val="28"/>
          <w:szCs w:val="28"/>
        </w:rPr>
        <w:t>Козлова И.В., Васина Е.Н</w:t>
      </w:r>
      <w:r>
        <w:rPr>
          <w:iCs/>
          <w:sz w:val="28"/>
          <w:szCs w:val="28"/>
        </w:rPr>
        <w:t>.</w:t>
      </w:r>
      <w:r>
        <w:t xml:space="preserve"> </w:t>
      </w:r>
      <w:hyperlink r:id="rId21" w:history="1">
        <w:r w:rsidRPr="00115152">
          <w:t>С</w:t>
        </w:r>
        <w:r w:rsidR="001E73AE" w:rsidRPr="001E73AE">
          <w:rPr>
            <w:sz w:val="28"/>
            <w:szCs w:val="28"/>
          </w:rPr>
          <w:t>редства контроля знаний в</w:t>
        </w:r>
        <w:r w:rsidRPr="00115152">
          <w:t xml:space="preserve"> ИОС</w:t>
        </w:r>
      </w:hyperlink>
      <w:r w:rsidR="001E73AE">
        <w:t xml:space="preserve"> // </w:t>
      </w:r>
      <w:hyperlink r:id="rId22" w:history="1">
        <w:r w:rsidRPr="001E73AE">
          <w:rPr>
            <w:sz w:val="28"/>
            <w:szCs w:val="28"/>
          </w:rPr>
          <w:t>Ученые записки ИСГЗ</w:t>
        </w:r>
      </w:hyperlink>
      <w:r w:rsidRPr="001E73AE">
        <w:rPr>
          <w:sz w:val="28"/>
          <w:szCs w:val="28"/>
        </w:rPr>
        <w:t>.</w:t>
      </w:r>
      <w:r w:rsidRPr="001E73AE">
        <w:rPr>
          <w:color w:val="00008F"/>
          <w:sz w:val="28"/>
          <w:szCs w:val="28"/>
        </w:rPr>
        <w:t xml:space="preserve"> </w:t>
      </w:r>
      <w:r w:rsidRPr="001E73AE">
        <w:rPr>
          <w:sz w:val="28"/>
          <w:szCs w:val="28"/>
        </w:rPr>
        <w:t>2017</w:t>
      </w:r>
      <w:r w:rsidRPr="001E73AE">
        <w:rPr>
          <w:color w:val="00008F"/>
          <w:sz w:val="28"/>
          <w:szCs w:val="28"/>
        </w:rPr>
        <w:t xml:space="preserve">. </w:t>
      </w:r>
      <w:hyperlink r:id="rId23" w:history="1">
        <w:r w:rsidRPr="001E73AE">
          <w:rPr>
            <w:sz w:val="28"/>
            <w:szCs w:val="28"/>
          </w:rPr>
          <w:t>№</w:t>
        </w:r>
        <w:r w:rsidR="001E73AE" w:rsidRPr="001E73AE">
          <w:rPr>
            <w:sz w:val="28"/>
            <w:szCs w:val="28"/>
          </w:rPr>
          <w:t xml:space="preserve"> </w:t>
        </w:r>
        <w:r w:rsidRPr="001E73AE">
          <w:rPr>
            <w:sz w:val="28"/>
            <w:szCs w:val="28"/>
          </w:rPr>
          <w:t>1</w:t>
        </w:r>
        <w:r w:rsidR="001E73AE" w:rsidRPr="001E73AE">
          <w:rPr>
            <w:sz w:val="28"/>
            <w:szCs w:val="28"/>
          </w:rPr>
          <w:t xml:space="preserve"> </w:t>
        </w:r>
        <w:r w:rsidRPr="001E73AE">
          <w:rPr>
            <w:sz w:val="28"/>
            <w:szCs w:val="28"/>
          </w:rPr>
          <w:t>(15)</w:t>
        </w:r>
      </w:hyperlink>
      <w:r w:rsidRPr="001E73AE">
        <w:rPr>
          <w:sz w:val="28"/>
          <w:szCs w:val="28"/>
        </w:rPr>
        <w:t>.</w:t>
      </w:r>
      <w:r w:rsidRPr="001E73AE">
        <w:rPr>
          <w:color w:val="00008F"/>
          <w:sz w:val="28"/>
          <w:szCs w:val="28"/>
        </w:rPr>
        <w:t xml:space="preserve"> С. </w:t>
      </w:r>
      <w:r w:rsidRPr="001E73AE">
        <w:rPr>
          <w:sz w:val="28"/>
          <w:szCs w:val="28"/>
        </w:rPr>
        <w:t>304-310</w:t>
      </w:r>
      <w:r w:rsidRPr="001E73AE">
        <w:rPr>
          <w:color w:val="00008F"/>
          <w:sz w:val="28"/>
          <w:szCs w:val="28"/>
        </w:rPr>
        <w:t>.</w:t>
      </w:r>
    </w:p>
    <w:p w:rsidR="00B01E98" w:rsidRPr="00DD7F3A" w:rsidRDefault="00DD7F3A" w:rsidP="00DD7F3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D7F3A">
        <w:rPr>
          <w:sz w:val="28"/>
          <w:szCs w:val="28"/>
        </w:rPr>
        <w:t xml:space="preserve">Васина Е.Н., Козлова И.В. </w:t>
      </w:r>
      <w:hyperlink r:id="rId24" w:history="1">
        <w:r w:rsidRPr="00DD7F3A">
          <w:rPr>
            <w:sz w:val="28"/>
            <w:szCs w:val="28"/>
          </w:rPr>
          <w:t>Проблема структуризации современных информационных ресурсов</w:t>
        </w:r>
      </w:hyperlink>
      <w:r w:rsidRPr="00DD7F3A">
        <w:rPr>
          <w:sz w:val="28"/>
          <w:szCs w:val="28"/>
        </w:rPr>
        <w:t>//</w:t>
      </w:r>
      <w:hyperlink r:id="rId25" w:history="1">
        <w:r w:rsidRPr="00DD7F3A">
          <w:rPr>
            <w:sz w:val="28"/>
            <w:szCs w:val="28"/>
          </w:rPr>
          <w:t>Вестник Российского экономического университета им. Г.В. Плеханова</w:t>
        </w:r>
      </w:hyperlink>
      <w:r w:rsidRPr="00DD7F3A">
        <w:rPr>
          <w:sz w:val="28"/>
          <w:szCs w:val="28"/>
        </w:rPr>
        <w:t xml:space="preserve">. 2014. </w:t>
      </w:r>
      <w:hyperlink r:id="rId26" w:history="1">
        <w:r w:rsidRPr="00DD7F3A">
          <w:rPr>
            <w:sz w:val="28"/>
            <w:szCs w:val="28"/>
          </w:rPr>
          <w:t>№ 4 (70)</w:t>
        </w:r>
      </w:hyperlink>
      <w:r w:rsidRPr="00DD7F3A">
        <w:rPr>
          <w:sz w:val="28"/>
          <w:szCs w:val="28"/>
        </w:rPr>
        <w:t>. С. 78-89.</w:t>
      </w:r>
    </w:p>
    <w:p w:rsidR="00B01E98" w:rsidRDefault="00B01E98"/>
    <w:sectPr w:rsidR="00B01E98" w:rsidSect="00B01E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0EA24"/>
    <w:lvl w:ilvl="0">
      <w:numFmt w:val="bullet"/>
      <w:lvlText w:val="*"/>
      <w:lvlJc w:val="left"/>
    </w:lvl>
  </w:abstractNum>
  <w:abstractNum w:abstractNumId="1">
    <w:nsid w:val="0A2B53B3"/>
    <w:multiLevelType w:val="hybridMultilevel"/>
    <w:tmpl w:val="5E1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51D"/>
    <w:multiLevelType w:val="hybridMultilevel"/>
    <w:tmpl w:val="05EC94BC"/>
    <w:lvl w:ilvl="0" w:tplc="A060EA2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45B7F"/>
    <w:multiLevelType w:val="hybridMultilevel"/>
    <w:tmpl w:val="CBFAB088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96D"/>
    <w:multiLevelType w:val="hybridMultilevel"/>
    <w:tmpl w:val="5B32F284"/>
    <w:lvl w:ilvl="0" w:tplc="A060EA2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029C7"/>
    <w:multiLevelType w:val="hybridMultilevel"/>
    <w:tmpl w:val="00B2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C59"/>
    <w:multiLevelType w:val="hybridMultilevel"/>
    <w:tmpl w:val="5AACDBA4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317C"/>
    <w:multiLevelType w:val="hybridMultilevel"/>
    <w:tmpl w:val="A5A0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5CDE"/>
    <w:multiLevelType w:val="hybridMultilevel"/>
    <w:tmpl w:val="0C324DFC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10EF"/>
    <w:multiLevelType w:val="hybridMultilevel"/>
    <w:tmpl w:val="A4BE995C"/>
    <w:lvl w:ilvl="0" w:tplc="A060EA2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D2B2A"/>
    <w:multiLevelType w:val="hybridMultilevel"/>
    <w:tmpl w:val="6310E872"/>
    <w:lvl w:ilvl="0" w:tplc="30DA8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72C55"/>
    <w:multiLevelType w:val="hybridMultilevel"/>
    <w:tmpl w:val="0A9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C62A2"/>
    <w:multiLevelType w:val="hybridMultilevel"/>
    <w:tmpl w:val="06C8632A"/>
    <w:lvl w:ilvl="0" w:tplc="E140155E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DB3764"/>
    <w:multiLevelType w:val="hybridMultilevel"/>
    <w:tmpl w:val="863E84B4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43FC"/>
    <w:multiLevelType w:val="hybridMultilevel"/>
    <w:tmpl w:val="A38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79C7"/>
    <w:multiLevelType w:val="hybridMultilevel"/>
    <w:tmpl w:val="4BC8A8DE"/>
    <w:lvl w:ilvl="0" w:tplc="C7E0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92D26"/>
    <w:multiLevelType w:val="hybridMultilevel"/>
    <w:tmpl w:val="AFEA1A5E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5D39"/>
    <w:multiLevelType w:val="hybridMultilevel"/>
    <w:tmpl w:val="254AE2BE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E59C0"/>
    <w:multiLevelType w:val="hybridMultilevel"/>
    <w:tmpl w:val="CD9C5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A3E81"/>
    <w:multiLevelType w:val="hybridMultilevel"/>
    <w:tmpl w:val="275E972A"/>
    <w:lvl w:ilvl="0" w:tplc="A060EA2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D7CCA"/>
    <w:multiLevelType w:val="hybridMultilevel"/>
    <w:tmpl w:val="29C8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81518"/>
    <w:multiLevelType w:val="hybridMultilevel"/>
    <w:tmpl w:val="D0DE6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65BF0"/>
    <w:multiLevelType w:val="hybridMultilevel"/>
    <w:tmpl w:val="A09645BE"/>
    <w:lvl w:ilvl="0" w:tplc="A060EA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95587"/>
    <w:multiLevelType w:val="multilevel"/>
    <w:tmpl w:val="C4F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2"/>
  </w:num>
  <w:num w:numId="11">
    <w:abstractNumId w:val="3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23"/>
  </w:num>
  <w:num w:numId="19">
    <w:abstractNumId w:val="14"/>
  </w:num>
  <w:num w:numId="20">
    <w:abstractNumId w:val="1"/>
  </w:num>
  <w:num w:numId="21">
    <w:abstractNumId w:val="17"/>
  </w:num>
  <w:num w:numId="22">
    <w:abstractNumId w:val="10"/>
  </w:num>
  <w:num w:numId="23">
    <w:abstractNumId w:val="12"/>
  </w:num>
  <w:num w:numId="24">
    <w:abstractNumId w:val="18"/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E98"/>
    <w:rsid w:val="000434E4"/>
    <w:rsid w:val="000A3BE9"/>
    <w:rsid w:val="000B36CE"/>
    <w:rsid w:val="000D6F80"/>
    <w:rsid w:val="00115152"/>
    <w:rsid w:val="00153FF1"/>
    <w:rsid w:val="00171607"/>
    <w:rsid w:val="00180721"/>
    <w:rsid w:val="001E73AE"/>
    <w:rsid w:val="001F1377"/>
    <w:rsid w:val="0023283F"/>
    <w:rsid w:val="00241F60"/>
    <w:rsid w:val="0025100A"/>
    <w:rsid w:val="00336F1B"/>
    <w:rsid w:val="00350FAD"/>
    <w:rsid w:val="0040186B"/>
    <w:rsid w:val="005567CA"/>
    <w:rsid w:val="005F35AF"/>
    <w:rsid w:val="006E02A3"/>
    <w:rsid w:val="00710AA4"/>
    <w:rsid w:val="007D6B36"/>
    <w:rsid w:val="00807257"/>
    <w:rsid w:val="00916E19"/>
    <w:rsid w:val="009E4859"/>
    <w:rsid w:val="00B01E98"/>
    <w:rsid w:val="00B0567D"/>
    <w:rsid w:val="00B17F61"/>
    <w:rsid w:val="00C03CB2"/>
    <w:rsid w:val="00C1055F"/>
    <w:rsid w:val="00CB2101"/>
    <w:rsid w:val="00D60CB4"/>
    <w:rsid w:val="00DB2F39"/>
    <w:rsid w:val="00DB60E4"/>
    <w:rsid w:val="00DD7F3A"/>
    <w:rsid w:val="00ED2BA0"/>
    <w:rsid w:val="00EF11E5"/>
    <w:rsid w:val="00F341E1"/>
    <w:rsid w:val="00F51211"/>
    <w:rsid w:val="00F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1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E98"/>
    <w:rPr>
      <w:rFonts w:cs="Times New Roman"/>
      <w:color w:val="0000FF"/>
      <w:u w:val="single"/>
    </w:rPr>
  </w:style>
  <w:style w:type="paragraph" w:customStyle="1" w:styleId="Default">
    <w:name w:val="Default"/>
    <w:rsid w:val="00B0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B01E98"/>
  </w:style>
  <w:style w:type="paragraph" w:customStyle="1" w:styleId="a5">
    <w:name w:val="Знак"/>
    <w:basedOn w:val="a"/>
    <w:rsid w:val="00FA764E"/>
    <w:pPr>
      <w:spacing w:after="160" w:line="240" w:lineRule="exact"/>
      <w:jc w:val="right"/>
    </w:pPr>
    <w:rPr>
      <w:sz w:val="28"/>
      <w:szCs w:val="28"/>
      <w:lang w:val="en-US" w:eastAsia="en-US"/>
    </w:rPr>
  </w:style>
  <w:style w:type="paragraph" w:customStyle="1" w:styleId="Style6">
    <w:name w:val="Style6"/>
    <w:basedOn w:val="a"/>
    <w:rsid w:val="00FA764E"/>
    <w:pPr>
      <w:widowControl w:val="0"/>
      <w:autoSpaceDE w:val="0"/>
      <w:autoSpaceDN w:val="0"/>
      <w:adjustRightInd w:val="0"/>
      <w:spacing w:line="279" w:lineRule="exact"/>
      <w:ind w:firstLine="538"/>
      <w:jc w:val="both"/>
    </w:pPr>
  </w:style>
  <w:style w:type="paragraph" w:customStyle="1" w:styleId="Style7">
    <w:name w:val="Style7"/>
    <w:basedOn w:val="a"/>
    <w:rsid w:val="00FA764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FA764E"/>
    <w:pPr>
      <w:widowControl w:val="0"/>
      <w:autoSpaceDE w:val="0"/>
      <w:autoSpaceDN w:val="0"/>
      <w:adjustRightInd w:val="0"/>
      <w:spacing w:line="278" w:lineRule="exact"/>
      <w:ind w:hanging="360"/>
      <w:jc w:val="both"/>
    </w:pPr>
  </w:style>
  <w:style w:type="character" w:customStyle="1" w:styleId="FontStyle49">
    <w:name w:val="Font Style49"/>
    <w:basedOn w:val="a0"/>
    <w:rsid w:val="00FA764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A764E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Style10">
    <w:name w:val="Style10"/>
    <w:basedOn w:val="a"/>
    <w:rsid w:val="00FA764E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character" w:customStyle="1" w:styleId="FontStyle47">
    <w:name w:val="Font Style47"/>
    <w:basedOn w:val="a0"/>
    <w:rsid w:val="00FA764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5">
    <w:name w:val="Style15"/>
    <w:basedOn w:val="a"/>
    <w:rsid w:val="00FA764E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16">
    <w:name w:val="Style16"/>
    <w:basedOn w:val="a"/>
    <w:rsid w:val="00FA764E"/>
    <w:pPr>
      <w:widowControl w:val="0"/>
      <w:autoSpaceDE w:val="0"/>
      <w:autoSpaceDN w:val="0"/>
      <w:adjustRightInd w:val="0"/>
      <w:jc w:val="both"/>
    </w:pPr>
  </w:style>
  <w:style w:type="paragraph" w:customStyle="1" w:styleId="Style20">
    <w:name w:val="Style20"/>
    <w:basedOn w:val="a"/>
    <w:rsid w:val="00FA764E"/>
    <w:pPr>
      <w:widowControl w:val="0"/>
      <w:autoSpaceDE w:val="0"/>
      <w:autoSpaceDN w:val="0"/>
      <w:adjustRightInd w:val="0"/>
      <w:spacing w:line="281" w:lineRule="exact"/>
      <w:ind w:firstLine="730"/>
    </w:pPr>
  </w:style>
  <w:style w:type="paragraph" w:customStyle="1" w:styleId="Style21">
    <w:name w:val="Style21"/>
    <w:basedOn w:val="a"/>
    <w:rsid w:val="00FA764E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character" w:customStyle="1" w:styleId="FontStyle46">
    <w:name w:val="Font Style46"/>
    <w:basedOn w:val="a0"/>
    <w:rsid w:val="00FA764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FA764E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basedOn w:val="a0"/>
    <w:rsid w:val="00FA764E"/>
    <w:rPr>
      <w:rFonts w:ascii="Times New Roman" w:hAnsi="Times New Roman" w:cs="Times New Roman"/>
      <w:b/>
      <w:bCs/>
      <w:sz w:val="22"/>
      <w:szCs w:val="22"/>
    </w:rPr>
  </w:style>
  <w:style w:type="character" w:customStyle="1" w:styleId="mtext">
    <w:name w:val="m_text"/>
    <w:basedOn w:val="a0"/>
    <w:rsid w:val="00710AA4"/>
  </w:style>
  <w:style w:type="paragraph" w:customStyle="1" w:styleId="mtext1">
    <w:name w:val="m_text1"/>
    <w:basedOn w:val="a"/>
    <w:rsid w:val="00710AA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710A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1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171607"/>
  </w:style>
  <w:style w:type="paragraph" w:styleId="a7">
    <w:name w:val="Balloon Text"/>
    <w:basedOn w:val="a"/>
    <w:link w:val="a8"/>
    <w:uiPriority w:val="99"/>
    <w:semiHidden/>
    <w:unhideWhenUsed/>
    <w:rsid w:val="009E4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0B36CE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7F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F3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zlova10@mail.ru" TargetMode="External"/><Relationship Id="rId13" Type="http://schemas.openxmlformats.org/officeDocument/2006/relationships/hyperlink" Target="https://elibrary.ru/contents.asp?id=35136103" TargetMode="External"/><Relationship Id="rId18" Type="http://schemas.openxmlformats.org/officeDocument/2006/relationships/hyperlink" Target="http://elibrary.ru/item.asp?id=25908203" TargetMode="External"/><Relationship Id="rId26" Type="http://schemas.openxmlformats.org/officeDocument/2006/relationships/hyperlink" Target="http://elibrary.ru/contents.asp?issueid=1264549&amp;selid=214967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8968872" TargetMode="External"/><Relationship Id="rId7" Type="http://schemas.openxmlformats.org/officeDocument/2006/relationships/hyperlink" Target="mailto:msaidaxmedova@mail.ru" TargetMode="External"/><Relationship Id="rId12" Type="http://schemas.openxmlformats.org/officeDocument/2006/relationships/hyperlink" Target="https://elibrary.ru/item.asp?id=35136111" TargetMode="External"/><Relationship Id="rId17" Type="http://schemas.openxmlformats.org/officeDocument/2006/relationships/hyperlink" Target="https://elibrary.ru/contents.asp?id=35136103&amp;selid=35136111" TargetMode="External"/><Relationship Id="rId25" Type="http://schemas.openxmlformats.org/officeDocument/2006/relationships/hyperlink" Target="http://elibrary.ru/contents.asp?issueid=12645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5136103" TargetMode="External"/><Relationship Id="rId20" Type="http://schemas.openxmlformats.org/officeDocument/2006/relationships/hyperlink" Target="http://elibrary.ru/contents.asp?issueid=1572912&amp;selid=2590820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sina_e@list.ru" TargetMode="External"/><Relationship Id="rId11" Type="http://schemas.openxmlformats.org/officeDocument/2006/relationships/hyperlink" Target="https://www.vedomosti.ru/management/articles/2019/12/11/818499-tehnologii-izmenyat" TargetMode="External"/><Relationship Id="rId24" Type="http://schemas.openxmlformats.org/officeDocument/2006/relationships/hyperlink" Target="http://elibrary.ru/item.asp?id=21496702" TargetMode="External"/><Relationship Id="rId5" Type="http://schemas.openxmlformats.org/officeDocument/2006/relationships/hyperlink" Target="mailto:ivkozlova10@mail.ru" TargetMode="External"/><Relationship Id="rId15" Type="http://schemas.openxmlformats.org/officeDocument/2006/relationships/hyperlink" Target="https://elibrary.ru/item.asp?id=35136107" TargetMode="External"/><Relationship Id="rId23" Type="http://schemas.openxmlformats.org/officeDocument/2006/relationships/hyperlink" Target="https://elibrary.ru/contents.asp?issueid=1822988&amp;selid=28968872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saidaxmedova@mail.ru" TargetMode="External"/><Relationship Id="rId19" Type="http://schemas.openxmlformats.org/officeDocument/2006/relationships/hyperlink" Target="http://elibrary.ru/contents.asp?issueid=1572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na_e@list.ru" TargetMode="External"/><Relationship Id="rId14" Type="http://schemas.openxmlformats.org/officeDocument/2006/relationships/hyperlink" Target="https://elibrary.ru/contents.asp?id=35136103&amp;selid=35136111" TargetMode="External"/><Relationship Id="rId22" Type="http://schemas.openxmlformats.org/officeDocument/2006/relationships/hyperlink" Target="https://elibrary.ru/contents.asp?issueid=18229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3</cp:revision>
  <dcterms:created xsi:type="dcterms:W3CDTF">2020-11-01T20:23:00Z</dcterms:created>
  <dcterms:modified xsi:type="dcterms:W3CDTF">2020-11-01T20:23:00Z</dcterms:modified>
</cp:coreProperties>
</file>